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AB" w:rsidRPr="00200F49" w:rsidRDefault="00707BAB" w:rsidP="000861C4">
      <w:pPr>
        <w:wordWrap/>
        <w:adjustRightInd w:val="0"/>
        <w:spacing w:after="0" w:line="240" w:lineRule="auto"/>
        <w:rPr>
          <w:rFonts w:ascii="Arial" w:hAnsi="Arial" w:cs="Arial"/>
          <w:b/>
          <w:kern w:val="0"/>
          <w:sz w:val="24"/>
          <w:szCs w:val="24"/>
        </w:rPr>
      </w:pPr>
      <w:bookmarkStart w:id="0" w:name="_GoBack"/>
      <w:bookmarkEnd w:id="0"/>
      <w:r w:rsidRPr="00200F49">
        <w:rPr>
          <w:rFonts w:ascii="Arial" w:hAnsi="Arial" w:cs="Arial" w:hint="eastAsia"/>
          <w:b/>
          <w:kern w:val="0"/>
          <w:sz w:val="24"/>
          <w:szCs w:val="24"/>
        </w:rPr>
        <w:t>WHO Collaborating Centre</w:t>
      </w:r>
      <w:r w:rsidRPr="00200F49">
        <w:rPr>
          <w:rFonts w:ascii="Arial" w:hAnsi="Arial" w:cs="Arial"/>
          <w:b/>
          <w:kern w:val="0"/>
          <w:sz w:val="24"/>
          <w:szCs w:val="24"/>
        </w:rPr>
        <w:t xml:space="preserve"> for Health Insurance </w:t>
      </w:r>
      <w:r w:rsidRPr="00200F49">
        <w:rPr>
          <w:rFonts w:ascii="Arial" w:hAnsi="Arial" w:cs="Arial" w:hint="eastAsia"/>
          <w:b/>
          <w:kern w:val="0"/>
          <w:sz w:val="24"/>
          <w:szCs w:val="24"/>
        </w:rPr>
        <w:t>Governance and Services</w:t>
      </w:r>
    </w:p>
    <w:p w:rsidR="00707BAB" w:rsidRDefault="00707BAB" w:rsidP="0052651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707BAB" w:rsidRPr="00072A9A" w:rsidRDefault="00707BAB" w:rsidP="0052651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526513" w:rsidRPr="00EA10C5" w:rsidRDefault="00526513" w:rsidP="0052651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707BAB" w:rsidRPr="00200F49" w:rsidRDefault="00707BAB" w:rsidP="00707BAB">
      <w:pPr>
        <w:wordWrap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24"/>
        </w:rPr>
      </w:pPr>
      <w:r w:rsidRPr="00200F49">
        <w:rPr>
          <w:rFonts w:ascii="Arial" w:hAnsi="Arial" w:cs="Arial" w:hint="eastAsia"/>
          <w:b/>
          <w:kern w:val="0"/>
          <w:sz w:val="32"/>
          <w:szCs w:val="24"/>
        </w:rPr>
        <w:t>Collaborating Centre</w:t>
      </w:r>
      <w:r w:rsidRPr="00200F49">
        <w:rPr>
          <w:rFonts w:ascii="Arial" w:hAnsi="Arial" w:cs="Arial"/>
          <w:b/>
          <w:kern w:val="0"/>
          <w:sz w:val="32"/>
          <w:szCs w:val="24"/>
        </w:rPr>
        <w:t>s</w:t>
      </w:r>
    </w:p>
    <w:p w:rsidR="00526513" w:rsidRPr="00200F49" w:rsidRDefault="00707BAB" w:rsidP="00707BAB">
      <w:pPr>
        <w:wordWrap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24"/>
        </w:rPr>
      </w:pPr>
      <w:r w:rsidRPr="00200F49">
        <w:rPr>
          <w:rFonts w:ascii="Arial" w:hAnsi="Arial" w:cs="Arial" w:hint="eastAsia"/>
          <w:b/>
          <w:kern w:val="0"/>
          <w:sz w:val="32"/>
          <w:szCs w:val="24"/>
        </w:rPr>
        <w:t>Annual Report</w:t>
      </w:r>
    </w:p>
    <w:p w:rsidR="00707BAB" w:rsidRPr="00200F49" w:rsidRDefault="00200F49" w:rsidP="00707BAB">
      <w:pPr>
        <w:wordWrap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32"/>
          <w:szCs w:val="24"/>
        </w:rPr>
      </w:pPr>
      <w:r w:rsidRPr="00200F49">
        <w:rPr>
          <w:rFonts w:ascii="Arial" w:hAnsi="Arial" w:cs="Arial" w:hint="eastAsia"/>
          <w:b/>
          <w:kern w:val="0"/>
          <w:sz w:val="32"/>
          <w:szCs w:val="24"/>
        </w:rPr>
        <w:t>KOR-109</w:t>
      </w:r>
    </w:p>
    <w:p w:rsidR="00707BAB" w:rsidRDefault="00707BAB" w:rsidP="00707BAB">
      <w:pPr>
        <w:wordWrap/>
        <w:adjustRightInd w:val="0"/>
        <w:spacing w:after="0" w:line="240" w:lineRule="auto"/>
        <w:jc w:val="center"/>
        <w:rPr>
          <w:rFonts w:ascii="Arial" w:hAnsi="Arial" w:cs="Arial"/>
          <w:b/>
          <w:kern w:val="0"/>
          <w:sz w:val="24"/>
          <w:szCs w:val="24"/>
        </w:rPr>
      </w:pPr>
    </w:p>
    <w:p w:rsidR="00707BAB" w:rsidRDefault="00707BAB" w:rsidP="0052651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707BAB" w:rsidRPr="00200F49" w:rsidRDefault="00526513" w:rsidP="0052651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 xml:space="preserve">1. </w:t>
      </w:r>
      <w:r w:rsidR="00A40555" w:rsidRPr="00200F49">
        <w:rPr>
          <w:rFonts w:ascii="Arial" w:hAnsi="Arial" w:cs="Arial"/>
          <w:b/>
          <w:kern w:val="0"/>
          <w:sz w:val="24"/>
          <w:szCs w:val="24"/>
        </w:rPr>
        <w:t>Describe progress made on the agreed workplan.</w:t>
      </w:r>
    </w:p>
    <w:p w:rsidR="00A40555" w:rsidRPr="00200F49" w:rsidRDefault="00A40555" w:rsidP="00A40555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For each activity, detail (1)</w:t>
      </w:r>
      <w:r w:rsidR="00707BAB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the actions taken, (2) the outputs delivered, as well as (3) any difficulties</w:t>
      </w:r>
      <w:r w:rsidR="00707BAB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that may have been encountered. Three responses are expected.</w:t>
      </w:r>
      <w:r w:rsidR="00707BAB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[maximum 200 words per activity]. Indicate, if an activity has been</w:t>
      </w:r>
    </w:p>
    <w:p w:rsidR="003A33A9" w:rsidRPr="00200F49" w:rsidRDefault="00A40555" w:rsidP="00A40555">
      <w:pPr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completed previously, has not yet started or has been placed on hold.</w:t>
      </w:r>
    </w:p>
    <w:p w:rsidR="00A40555" w:rsidRPr="00A31B99" w:rsidRDefault="00A40555" w:rsidP="00A40555">
      <w:pPr>
        <w:rPr>
          <w:rFonts w:ascii="Arial" w:hAnsi="Arial" w:cs="Arial"/>
          <w:b/>
          <w:kern w:val="0"/>
          <w:sz w:val="8"/>
          <w:szCs w:val="24"/>
        </w:rPr>
      </w:pPr>
    </w:p>
    <w:p w:rsidR="00A40555" w:rsidRPr="00200F49" w:rsidRDefault="00A40555" w:rsidP="00A40555">
      <w:pPr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Activity 1</w:t>
      </w:r>
    </w:p>
    <w:p w:rsidR="00A40555" w:rsidRPr="00200F49" w:rsidRDefault="00A40555" w:rsidP="00A40555">
      <w:pPr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Support for development and governance of health financing arrangements</w:t>
      </w:r>
    </w:p>
    <w:p w:rsidR="003B572B" w:rsidRPr="00200F49" w:rsidRDefault="005F61AB" w:rsidP="00A40555">
      <w:pPr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 xml:space="preserve">Title: </w:t>
      </w:r>
      <w:r w:rsidR="003B572B" w:rsidRPr="00200F49">
        <w:rPr>
          <w:rFonts w:ascii="Arial" w:hAnsi="Arial" w:cs="Arial"/>
          <w:kern w:val="0"/>
          <w:sz w:val="24"/>
          <w:szCs w:val="24"/>
        </w:rPr>
        <w:t xml:space="preserve">Questionnaire </w:t>
      </w:r>
      <w:r w:rsidR="000835C6" w:rsidRPr="00200F49">
        <w:rPr>
          <w:rFonts w:ascii="Arial" w:hAnsi="Arial" w:cs="Arial"/>
          <w:kern w:val="0"/>
          <w:sz w:val="24"/>
          <w:szCs w:val="24"/>
        </w:rPr>
        <w:t xml:space="preserve">answer </w:t>
      </w:r>
      <w:r w:rsidR="003B572B" w:rsidRPr="00200F49">
        <w:rPr>
          <w:rFonts w:ascii="Arial" w:hAnsi="Arial" w:cs="Arial"/>
          <w:kern w:val="0"/>
          <w:sz w:val="24"/>
          <w:szCs w:val="24"/>
        </w:rPr>
        <w:t>on the role of SHI during a pandemic</w:t>
      </w:r>
    </w:p>
    <w:p w:rsidR="003B790A" w:rsidRPr="00200F49" w:rsidRDefault="003B790A" w:rsidP="00A40555">
      <w:pPr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>Health financing has been</w:t>
      </w:r>
      <w:r w:rsidR="003B572B" w:rsidRPr="00200F49">
        <w:rPr>
          <w:rFonts w:ascii="Arial" w:hAnsi="Arial" w:cs="Arial"/>
          <w:kern w:val="0"/>
          <w:sz w:val="24"/>
          <w:szCs w:val="24"/>
        </w:rPr>
        <w:t xml:space="preserve"> required to have more flexibility when it comes to timely response towards pandemic resili</w:t>
      </w:r>
      <w:r w:rsidRPr="00200F49">
        <w:rPr>
          <w:rFonts w:ascii="Arial" w:hAnsi="Arial" w:cs="Arial"/>
          <w:kern w:val="0"/>
          <w:sz w:val="24"/>
          <w:szCs w:val="24"/>
        </w:rPr>
        <w:t>ence under the influence of coronavirus disease.</w:t>
      </w:r>
      <w:r w:rsidR="003B572B" w:rsidRPr="00200F49">
        <w:rPr>
          <w:rFonts w:ascii="Arial" w:hAnsi="Arial" w:cs="Arial"/>
          <w:kern w:val="0"/>
          <w:sz w:val="24"/>
          <w:szCs w:val="24"/>
        </w:rPr>
        <w:t xml:space="preserve"> There was a</w:t>
      </w:r>
      <w:r w:rsidR="00E23E37" w:rsidRPr="00200F49">
        <w:rPr>
          <w:rFonts w:ascii="Arial" w:hAnsi="Arial" w:cs="Arial"/>
          <w:kern w:val="0"/>
          <w:sz w:val="24"/>
          <w:szCs w:val="24"/>
        </w:rPr>
        <w:t xml:space="preserve"> couple</w:t>
      </w:r>
      <w:r w:rsidRPr="00200F49">
        <w:rPr>
          <w:rFonts w:ascii="Arial" w:hAnsi="Arial" w:cs="Arial"/>
          <w:kern w:val="0"/>
          <w:sz w:val="24"/>
          <w:szCs w:val="24"/>
        </w:rPr>
        <w:t xml:space="preserve"> of questionnaire requested as a World Health Organization(WHO) Collaborating Centre for Health Insurance Governance and Services(CC HIGS).</w:t>
      </w:r>
      <w:r w:rsidR="003B572B" w:rsidRPr="00200F49">
        <w:rPr>
          <w:rFonts w:ascii="Arial" w:hAnsi="Arial" w:cs="Arial"/>
          <w:kern w:val="0"/>
          <w:sz w:val="24"/>
          <w:szCs w:val="24"/>
        </w:rPr>
        <w:t xml:space="preserve"> </w:t>
      </w:r>
    </w:p>
    <w:p w:rsidR="00E23E37" w:rsidRPr="00080041" w:rsidRDefault="000835C6" w:rsidP="00A40555">
      <w:pPr>
        <w:rPr>
          <w:rFonts w:ascii="Arial" w:hAnsi="Arial" w:cs="Arial"/>
          <w:kern w:val="0"/>
          <w:sz w:val="24"/>
          <w:szCs w:val="24"/>
        </w:rPr>
      </w:pPr>
      <w:r w:rsidRPr="00080041">
        <w:rPr>
          <w:rFonts w:ascii="Arial" w:hAnsi="Arial" w:cs="Arial"/>
          <w:kern w:val="0"/>
          <w:sz w:val="24"/>
          <w:szCs w:val="24"/>
        </w:rPr>
        <w:t>Initial</w:t>
      </w:r>
      <w:r w:rsidR="00D31AAA" w:rsidRPr="00080041">
        <w:rPr>
          <w:rFonts w:ascii="Arial" w:hAnsi="Arial" w:cs="Arial"/>
          <w:kern w:val="0"/>
          <w:sz w:val="24"/>
          <w:szCs w:val="24"/>
        </w:rPr>
        <w:t xml:space="preserve"> questionnaire was to examine the role and benefit of social health insurance</w:t>
      </w:r>
      <w:r w:rsidR="00865765" w:rsidRPr="00080041">
        <w:rPr>
          <w:rFonts w:ascii="Arial" w:hAnsi="Arial" w:cs="Arial"/>
          <w:kern w:val="0"/>
          <w:sz w:val="24"/>
          <w:szCs w:val="24"/>
        </w:rPr>
        <w:t>. It was</w:t>
      </w:r>
      <w:r w:rsidR="00D31AAA" w:rsidRPr="00080041">
        <w:rPr>
          <w:rFonts w:ascii="Arial" w:hAnsi="Arial" w:cs="Arial"/>
          <w:kern w:val="0"/>
          <w:sz w:val="24"/>
          <w:szCs w:val="24"/>
        </w:rPr>
        <w:t xml:space="preserve"> c</w:t>
      </w:r>
      <w:r w:rsidR="00E23E37" w:rsidRPr="00080041">
        <w:rPr>
          <w:rFonts w:ascii="Arial" w:hAnsi="Arial" w:cs="Arial"/>
          <w:kern w:val="0"/>
          <w:sz w:val="24"/>
          <w:szCs w:val="24"/>
        </w:rPr>
        <w:t>onsisted of 38 questions among 6 area</w:t>
      </w:r>
      <w:r w:rsidR="00D31AAA" w:rsidRPr="00080041">
        <w:rPr>
          <w:rFonts w:ascii="Arial" w:hAnsi="Arial" w:cs="Arial"/>
          <w:kern w:val="0"/>
          <w:sz w:val="24"/>
          <w:szCs w:val="24"/>
        </w:rPr>
        <w:t>s</w:t>
      </w:r>
      <w:r w:rsidR="00E23E37" w:rsidRPr="00080041">
        <w:rPr>
          <w:rFonts w:ascii="Arial" w:hAnsi="Arial" w:cs="Arial"/>
          <w:kern w:val="0"/>
          <w:sz w:val="24"/>
          <w:szCs w:val="24"/>
        </w:rPr>
        <w:t>; general, revenue generation, entitlements, pooling, purchasing, preparedness</w:t>
      </w:r>
      <w:r w:rsidR="00AD7933" w:rsidRPr="00080041">
        <w:rPr>
          <w:rFonts w:ascii="Arial" w:hAnsi="Arial" w:cs="Arial"/>
          <w:kern w:val="0"/>
          <w:sz w:val="24"/>
          <w:szCs w:val="24"/>
        </w:rPr>
        <w:t>,</w:t>
      </w:r>
      <w:r w:rsidR="00E23E37" w:rsidRPr="00080041">
        <w:rPr>
          <w:rFonts w:ascii="Arial" w:hAnsi="Arial" w:cs="Arial"/>
          <w:kern w:val="0"/>
          <w:sz w:val="24"/>
          <w:szCs w:val="24"/>
        </w:rPr>
        <w:t xml:space="preserve"> and response for future pandemic.</w:t>
      </w:r>
      <w:r w:rsidR="00144FB0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E23E37" w:rsidRPr="00080041">
        <w:rPr>
          <w:rFonts w:ascii="Arial" w:hAnsi="Arial" w:cs="Arial"/>
          <w:kern w:val="0"/>
          <w:sz w:val="24"/>
          <w:szCs w:val="24"/>
        </w:rPr>
        <w:t xml:space="preserve">Another back-up questionnaire </w:t>
      </w:r>
      <w:r w:rsidR="00865765" w:rsidRPr="00080041">
        <w:rPr>
          <w:rFonts w:ascii="Arial" w:hAnsi="Arial" w:cs="Arial"/>
          <w:kern w:val="0"/>
          <w:sz w:val="24"/>
          <w:szCs w:val="24"/>
        </w:rPr>
        <w:t>was asked</w:t>
      </w:r>
      <w:r w:rsidR="00E23E37" w:rsidRPr="00080041">
        <w:rPr>
          <w:rFonts w:ascii="Arial" w:hAnsi="Arial" w:cs="Arial"/>
          <w:kern w:val="0"/>
          <w:sz w:val="24"/>
          <w:szCs w:val="24"/>
        </w:rPr>
        <w:t xml:space="preserve"> to define and deepen the level of form</w:t>
      </w:r>
      <w:r w:rsidR="002927C1" w:rsidRPr="00080041">
        <w:rPr>
          <w:rFonts w:ascii="Arial" w:hAnsi="Arial" w:cs="Arial"/>
          <w:kern w:val="0"/>
          <w:sz w:val="24"/>
          <w:szCs w:val="24"/>
        </w:rPr>
        <w:t xml:space="preserve">er answers. WHO CC HIGS gave </w:t>
      </w:r>
      <w:r w:rsidR="00E23E37" w:rsidRPr="00080041">
        <w:rPr>
          <w:rFonts w:ascii="Arial" w:hAnsi="Arial" w:cs="Arial"/>
          <w:kern w:val="0"/>
          <w:sz w:val="24"/>
          <w:szCs w:val="24"/>
        </w:rPr>
        <w:t xml:space="preserve">full support on conducted advisory survey with </w:t>
      </w:r>
      <w:r w:rsidRPr="00080041">
        <w:rPr>
          <w:rFonts w:ascii="Arial" w:hAnsi="Arial" w:cs="Arial"/>
          <w:kern w:val="0"/>
          <w:sz w:val="24"/>
          <w:szCs w:val="24"/>
        </w:rPr>
        <w:t xml:space="preserve">submitting answers to </w:t>
      </w:r>
      <w:r w:rsidR="00E23E37" w:rsidRPr="00080041">
        <w:rPr>
          <w:rFonts w:ascii="Arial" w:hAnsi="Arial" w:cs="Arial"/>
          <w:kern w:val="0"/>
          <w:sz w:val="24"/>
          <w:szCs w:val="24"/>
        </w:rPr>
        <w:t>total 51 questions</w:t>
      </w:r>
      <w:r w:rsidR="00865765" w:rsidRPr="00080041">
        <w:rPr>
          <w:rFonts w:ascii="Arial" w:hAnsi="Arial" w:cs="Arial"/>
          <w:kern w:val="0"/>
          <w:sz w:val="24"/>
          <w:szCs w:val="24"/>
        </w:rPr>
        <w:t xml:space="preserve"> as outputs</w:t>
      </w:r>
      <w:r w:rsidR="00E23E37" w:rsidRPr="00080041">
        <w:rPr>
          <w:rFonts w:ascii="Arial" w:hAnsi="Arial" w:cs="Arial"/>
          <w:kern w:val="0"/>
          <w:sz w:val="24"/>
          <w:szCs w:val="24"/>
        </w:rPr>
        <w:t>.</w:t>
      </w:r>
    </w:p>
    <w:p w:rsidR="00200F49" w:rsidRPr="00080041" w:rsidRDefault="00D31AAA" w:rsidP="00A40555">
      <w:pPr>
        <w:rPr>
          <w:rFonts w:ascii="Arial" w:hAnsi="Arial" w:cs="Arial"/>
          <w:kern w:val="0"/>
          <w:sz w:val="24"/>
          <w:szCs w:val="24"/>
        </w:rPr>
      </w:pPr>
      <w:r w:rsidRPr="00080041">
        <w:rPr>
          <w:rFonts w:ascii="Arial" w:hAnsi="Arial" w:cs="Arial"/>
          <w:kern w:val="0"/>
          <w:sz w:val="24"/>
          <w:szCs w:val="24"/>
        </w:rPr>
        <w:t>Under WHO’s g</w:t>
      </w:r>
      <w:r w:rsidR="00AD7933" w:rsidRPr="00080041">
        <w:rPr>
          <w:rFonts w:ascii="Arial" w:hAnsi="Arial" w:cs="Arial"/>
          <w:kern w:val="0"/>
          <w:sz w:val="24"/>
          <w:szCs w:val="24"/>
        </w:rPr>
        <w:t>uidance, NHIS has</w:t>
      </w:r>
      <w:r w:rsidR="00E23E37" w:rsidRPr="00080041">
        <w:rPr>
          <w:rFonts w:ascii="Arial" w:hAnsi="Arial" w:cs="Arial"/>
          <w:kern w:val="0"/>
          <w:sz w:val="24"/>
          <w:szCs w:val="24"/>
        </w:rPr>
        <w:t xml:space="preserve"> asked 4 </w:t>
      </w:r>
      <w:r w:rsidRPr="00080041">
        <w:rPr>
          <w:rFonts w:ascii="Arial" w:hAnsi="Arial" w:cs="Arial"/>
          <w:kern w:val="0"/>
          <w:sz w:val="24"/>
          <w:szCs w:val="24"/>
        </w:rPr>
        <w:t xml:space="preserve">other </w:t>
      </w:r>
      <w:r w:rsidR="00E23E37" w:rsidRPr="00080041">
        <w:rPr>
          <w:rFonts w:ascii="Arial" w:hAnsi="Arial" w:cs="Arial"/>
          <w:kern w:val="0"/>
          <w:sz w:val="24"/>
          <w:szCs w:val="24"/>
        </w:rPr>
        <w:t>nations</w:t>
      </w:r>
      <w:r w:rsidRPr="00080041">
        <w:rPr>
          <w:rFonts w:ascii="Arial" w:hAnsi="Arial" w:cs="Arial"/>
          <w:kern w:val="0"/>
          <w:sz w:val="24"/>
          <w:szCs w:val="24"/>
        </w:rPr>
        <w:t>’ representatives</w:t>
      </w:r>
      <w:r w:rsidR="00E23E37" w:rsidRPr="00080041">
        <w:rPr>
          <w:rFonts w:ascii="Arial" w:hAnsi="Arial" w:cs="Arial"/>
          <w:kern w:val="0"/>
          <w:sz w:val="24"/>
          <w:szCs w:val="24"/>
        </w:rPr>
        <w:t xml:space="preserve"> to kindly </w:t>
      </w:r>
      <w:r w:rsidRPr="00080041">
        <w:rPr>
          <w:rFonts w:ascii="Arial" w:hAnsi="Arial" w:cs="Arial"/>
          <w:kern w:val="0"/>
          <w:sz w:val="24"/>
          <w:szCs w:val="24"/>
        </w:rPr>
        <w:t>reply on the same questionnaire but remained unre</w:t>
      </w:r>
      <w:r w:rsidR="00676959" w:rsidRPr="00080041">
        <w:rPr>
          <w:rFonts w:ascii="Arial" w:hAnsi="Arial" w:cs="Arial"/>
          <w:kern w:val="0"/>
          <w:sz w:val="24"/>
          <w:szCs w:val="24"/>
        </w:rPr>
        <w:t>achable</w:t>
      </w:r>
      <w:r w:rsidR="002927C1" w:rsidRPr="00080041">
        <w:rPr>
          <w:rFonts w:ascii="Arial" w:hAnsi="Arial" w:cs="Arial"/>
          <w:kern w:val="0"/>
          <w:sz w:val="24"/>
          <w:szCs w:val="24"/>
        </w:rPr>
        <w:t>,</w:t>
      </w:r>
      <w:r w:rsidR="00676959" w:rsidRPr="00080041">
        <w:rPr>
          <w:rFonts w:ascii="Arial" w:hAnsi="Arial" w:cs="Arial"/>
          <w:kern w:val="0"/>
          <w:sz w:val="24"/>
          <w:szCs w:val="24"/>
        </w:rPr>
        <w:t xml:space="preserve"> so as to develop the future direction</w:t>
      </w:r>
      <w:r w:rsidR="0015192F" w:rsidRPr="00080041">
        <w:rPr>
          <w:rFonts w:ascii="Arial" w:hAnsi="Arial" w:cs="Arial"/>
          <w:kern w:val="0"/>
          <w:sz w:val="24"/>
          <w:szCs w:val="24"/>
        </w:rPr>
        <w:t>, it is still in process.</w:t>
      </w:r>
    </w:p>
    <w:p w:rsidR="002927C1" w:rsidRPr="00ED19E6" w:rsidRDefault="002927C1" w:rsidP="00A40555">
      <w:pPr>
        <w:rPr>
          <w:rFonts w:ascii="Arial" w:hAnsi="Arial" w:cs="Arial"/>
          <w:b/>
          <w:color w:val="FF0000"/>
          <w:kern w:val="0"/>
          <w:sz w:val="24"/>
          <w:szCs w:val="24"/>
        </w:rPr>
      </w:pPr>
    </w:p>
    <w:p w:rsidR="00425A23" w:rsidRPr="00200F49" w:rsidRDefault="00425A23" w:rsidP="00A40555">
      <w:pPr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Activity 2</w:t>
      </w:r>
    </w:p>
    <w:p w:rsidR="00425A23" w:rsidRPr="00200F49" w:rsidRDefault="00425A23" w:rsidP="00A40555">
      <w:pPr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Provide training in development and governance of health financing arrangements</w:t>
      </w:r>
    </w:p>
    <w:p w:rsidR="00DD4430" w:rsidRPr="00200F49" w:rsidRDefault="00B96EA4" w:rsidP="00A40555">
      <w:pPr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 xml:space="preserve">Title: </w:t>
      </w:r>
      <w:r w:rsidR="00865765" w:rsidRPr="00200F49">
        <w:rPr>
          <w:rFonts w:ascii="Arial" w:hAnsi="Arial" w:cs="Arial"/>
          <w:kern w:val="0"/>
          <w:sz w:val="24"/>
          <w:szCs w:val="24"/>
        </w:rPr>
        <w:t>T</w:t>
      </w:r>
      <w:r w:rsidR="00DD4430" w:rsidRPr="00200F49">
        <w:rPr>
          <w:rFonts w:ascii="Arial" w:hAnsi="Arial" w:cs="Arial"/>
          <w:kern w:val="0"/>
          <w:sz w:val="24"/>
          <w:szCs w:val="24"/>
        </w:rPr>
        <w:t>he 18</w:t>
      </w:r>
      <w:r w:rsidR="00DD4430" w:rsidRPr="00200F49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65765" w:rsidRPr="00200F49">
        <w:rPr>
          <w:rFonts w:ascii="Arial" w:hAnsi="Arial" w:cs="Arial"/>
          <w:kern w:val="0"/>
          <w:sz w:val="24"/>
          <w:szCs w:val="24"/>
        </w:rPr>
        <w:t xml:space="preserve"> Capacity B</w:t>
      </w:r>
      <w:r w:rsidR="00DD4430" w:rsidRPr="00200F49">
        <w:rPr>
          <w:rFonts w:ascii="Arial" w:hAnsi="Arial" w:cs="Arial"/>
          <w:kern w:val="0"/>
          <w:sz w:val="24"/>
          <w:szCs w:val="24"/>
        </w:rPr>
        <w:t xml:space="preserve">uilding </w:t>
      </w:r>
      <w:r w:rsidR="00865765" w:rsidRPr="00200F49">
        <w:rPr>
          <w:rFonts w:ascii="Arial" w:hAnsi="Arial" w:cs="Arial"/>
          <w:kern w:val="0"/>
          <w:sz w:val="24"/>
          <w:szCs w:val="24"/>
        </w:rPr>
        <w:t>C</w:t>
      </w:r>
      <w:r w:rsidR="00DD4430" w:rsidRPr="00200F49">
        <w:rPr>
          <w:rFonts w:ascii="Arial" w:hAnsi="Arial" w:cs="Arial"/>
          <w:kern w:val="0"/>
          <w:sz w:val="24"/>
          <w:szCs w:val="24"/>
        </w:rPr>
        <w:t>ourse on Social Health Insurance</w:t>
      </w:r>
      <w:r w:rsidR="00865765" w:rsidRPr="00200F49">
        <w:rPr>
          <w:rFonts w:ascii="Arial" w:hAnsi="Arial" w:cs="Arial"/>
          <w:kern w:val="0"/>
          <w:sz w:val="24"/>
          <w:szCs w:val="24"/>
        </w:rPr>
        <w:t>(SHI)</w:t>
      </w:r>
    </w:p>
    <w:p w:rsidR="00A94B0F" w:rsidRPr="00200F49" w:rsidRDefault="00A94B0F" w:rsidP="00500273">
      <w:pPr>
        <w:spacing w:line="240" w:lineRule="auto"/>
        <w:rPr>
          <w:rFonts w:ascii="Arial" w:eastAsia="Arial Unicode MS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>T</w:t>
      </w:r>
      <w:r w:rsidR="00DD4430" w:rsidRPr="00200F49">
        <w:rPr>
          <w:rFonts w:ascii="Arial" w:hAnsi="Arial" w:cs="Arial"/>
          <w:kern w:val="0"/>
          <w:sz w:val="24"/>
          <w:szCs w:val="24"/>
        </w:rPr>
        <w:t>he 18</w:t>
      </w:r>
      <w:r w:rsidR="00DD4430" w:rsidRPr="00200F49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DD4430" w:rsidRPr="00200F49">
        <w:rPr>
          <w:rFonts w:ascii="Arial" w:hAnsi="Arial" w:cs="Arial"/>
          <w:kern w:val="0"/>
          <w:sz w:val="24"/>
          <w:szCs w:val="24"/>
        </w:rPr>
        <w:t xml:space="preserve"> Capacity Building Course o</w:t>
      </w:r>
      <w:r w:rsidR="00500273" w:rsidRPr="00200F49">
        <w:rPr>
          <w:rFonts w:ascii="Arial" w:hAnsi="Arial" w:cs="Arial"/>
          <w:kern w:val="0"/>
          <w:sz w:val="24"/>
          <w:szCs w:val="24"/>
        </w:rPr>
        <w:t>n Social Health Insurance</w:t>
      </w:r>
      <w:r w:rsidR="00240717" w:rsidRPr="00200F49">
        <w:rPr>
          <w:rFonts w:ascii="Arial" w:hAnsi="Arial" w:cs="Arial"/>
          <w:kern w:val="0"/>
          <w:sz w:val="24"/>
          <w:szCs w:val="24"/>
        </w:rPr>
        <w:t>,</w:t>
      </w:r>
      <w:r w:rsidR="00500273" w:rsidRPr="00200F49">
        <w:rPr>
          <w:rFonts w:ascii="Arial" w:hAnsi="Arial" w:cs="Arial"/>
          <w:kern w:val="0"/>
          <w:sz w:val="24"/>
          <w:szCs w:val="24"/>
        </w:rPr>
        <w:t xml:space="preserve"> also named as NHIS UHC Global Academy(NUGA)</w:t>
      </w:r>
      <w:r w:rsidR="00240717" w:rsidRPr="00200F49">
        <w:rPr>
          <w:rFonts w:ascii="Arial" w:hAnsi="Arial" w:cs="Arial"/>
          <w:kern w:val="0"/>
          <w:sz w:val="24"/>
          <w:szCs w:val="24"/>
        </w:rPr>
        <w:t>, was held from August 30 to September 9,</w:t>
      </w:r>
      <w:r w:rsidRPr="00200F49">
        <w:rPr>
          <w:rFonts w:ascii="Arial" w:hAnsi="Arial" w:cs="Arial"/>
          <w:kern w:val="0"/>
          <w:sz w:val="24"/>
          <w:szCs w:val="24"/>
        </w:rPr>
        <w:t xml:space="preserve"> </w:t>
      </w:r>
      <w:r w:rsidR="00240717" w:rsidRPr="00200F49">
        <w:rPr>
          <w:rFonts w:ascii="Arial" w:hAnsi="Arial" w:cs="Arial"/>
          <w:kern w:val="0"/>
          <w:sz w:val="24"/>
          <w:szCs w:val="24"/>
        </w:rPr>
        <w:t>2021</w:t>
      </w:r>
      <w:r w:rsidRPr="00200F49">
        <w:rPr>
          <w:rFonts w:ascii="Arial" w:hAnsi="Arial" w:cs="Arial"/>
          <w:kern w:val="0"/>
          <w:sz w:val="24"/>
          <w:szCs w:val="24"/>
        </w:rPr>
        <w:t>. It was a virtual</w:t>
      </w:r>
      <w:r w:rsidR="00240717" w:rsidRPr="00200F49">
        <w:rPr>
          <w:rFonts w:ascii="Arial" w:hAnsi="Arial" w:cs="Arial"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kern w:val="0"/>
          <w:sz w:val="24"/>
          <w:szCs w:val="24"/>
        </w:rPr>
        <w:t xml:space="preserve">training program convened </w:t>
      </w:r>
      <w:r w:rsidR="00240717" w:rsidRPr="00200F49">
        <w:rPr>
          <w:rFonts w:ascii="Arial" w:hAnsi="Arial" w:cs="Arial"/>
          <w:kern w:val="0"/>
          <w:sz w:val="24"/>
          <w:szCs w:val="24"/>
        </w:rPr>
        <w:t xml:space="preserve">in collaboration with partners, </w:t>
      </w:r>
      <w:r w:rsidR="00240717" w:rsidRPr="00200F49">
        <w:rPr>
          <w:rFonts w:ascii="Arial" w:eastAsia="Arial Unicode MS" w:hAnsi="Arial" w:cs="Arial"/>
          <w:kern w:val="0"/>
          <w:sz w:val="24"/>
          <w:szCs w:val="24"/>
        </w:rPr>
        <w:t>Ministry of Health and Welfare(MOHW) of Korea, WHO</w:t>
      </w:r>
      <w:r w:rsidR="00EC401E" w:rsidRPr="00200F49">
        <w:rPr>
          <w:rFonts w:ascii="Arial" w:eastAsia="Arial Unicode MS" w:hAnsi="Arial" w:cs="Arial"/>
          <w:kern w:val="0"/>
          <w:sz w:val="24"/>
          <w:szCs w:val="24"/>
        </w:rPr>
        <w:t xml:space="preserve"> </w:t>
      </w:r>
      <w:r w:rsidR="00240717" w:rsidRPr="00200F49">
        <w:rPr>
          <w:rFonts w:ascii="Arial" w:eastAsia="Arial Unicode MS" w:hAnsi="Arial" w:cs="Arial"/>
          <w:kern w:val="0"/>
          <w:sz w:val="24"/>
          <w:szCs w:val="24"/>
        </w:rPr>
        <w:t xml:space="preserve">Western Pacific Regional Office(WPRO), the </w:t>
      </w:r>
      <w:r w:rsidR="00240717" w:rsidRPr="00200F49">
        <w:rPr>
          <w:rFonts w:ascii="Arial" w:eastAsia="Arial Unicode MS" w:hAnsi="Arial" w:cs="Arial"/>
          <w:kern w:val="0"/>
          <w:sz w:val="24"/>
          <w:szCs w:val="24"/>
        </w:rPr>
        <w:lastRenderedPageBreak/>
        <w:t>World Bank(WB), and the International Social Security Association(ISSA).</w:t>
      </w:r>
    </w:p>
    <w:p w:rsidR="00500273" w:rsidRDefault="00F968FB" w:rsidP="00C1311D">
      <w:pPr>
        <w:spacing w:line="240" w:lineRule="auto"/>
        <w:rPr>
          <w:rFonts w:ascii="Arial" w:eastAsia="맑은고딕-WinCharSetFFFF-H" w:hAnsi="Arial" w:cs="Arial"/>
          <w:kern w:val="0"/>
          <w:sz w:val="24"/>
          <w:szCs w:val="24"/>
        </w:rPr>
      </w:pPr>
      <w:r>
        <w:rPr>
          <w:rFonts w:ascii="Arial" w:eastAsia="Arial Unicode MS" w:hAnsi="Arial" w:cs="Arial"/>
          <w:kern w:val="0"/>
          <w:sz w:val="24"/>
          <w:szCs w:val="24"/>
        </w:rPr>
        <w:t>Under the theme of “The Pursuit of Universal Health Coverage in the Pandemic Era”, t</w:t>
      </w:r>
      <w:r w:rsidR="00A94B0F" w:rsidRPr="00200F49">
        <w:rPr>
          <w:rFonts w:ascii="Arial" w:eastAsia="Arial Unicode MS" w:hAnsi="Arial" w:cs="Arial"/>
          <w:kern w:val="0"/>
          <w:sz w:val="24"/>
          <w:szCs w:val="24"/>
        </w:rPr>
        <w:t>he</w:t>
      </w:r>
      <w:r w:rsidR="00C1311D" w:rsidRPr="00200F49">
        <w:rPr>
          <w:rFonts w:ascii="Arial" w:eastAsia="Arial Unicode MS" w:hAnsi="Arial" w:cs="Arial"/>
          <w:kern w:val="0"/>
          <w:sz w:val="24"/>
          <w:szCs w:val="24"/>
        </w:rPr>
        <w:t xml:space="preserve"> course </w:t>
      </w:r>
      <w:r w:rsidR="00A94B0F" w:rsidRPr="00200F49">
        <w:rPr>
          <w:rFonts w:ascii="Arial" w:eastAsia="Arial Unicode MS" w:hAnsi="Arial" w:cs="Arial"/>
          <w:kern w:val="0"/>
          <w:sz w:val="24"/>
          <w:szCs w:val="24"/>
        </w:rPr>
        <w:t xml:space="preserve">objectives </w:t>
      </w:r>
      <w:r w:rsidR="00C1311D" w:rsidRPr="00200F49">
        <w:rPr>
          <w:rFonts w:ascii="Arial" w:eastAsia="Arial Unicode MS" w:hAnsi="Arial" w:cs="Arial"/>
          <w:kern w:val="0"/>
          <w:sz w:val="24"/>
          <w:szCs w:val="24"/>
        </w:rPr>
        <w:t xml:space="preserve">were </w:t>
      </w:r>
      <w:r w:rsidR="00C1311D" w:rsidRPr="00200F49">
        <w:rPr>
          <w:rFonts w:ascii="Arial" w:eastAsia="맑은고딕-WinCharSetFFFF-H" w:hAnsi="Arial" w:cs="Arial"/>
          <w:kern w:val="0"/>
          <w:sz w:val="24"/>
          <w:szCs w:val="24"/>
        </w:rPr>
        <w:t>t</w:t>
      </w:r>
      <w:r w:rsidR="00500273" w:rsidRPr="00200F49">
        <w:rPr>
          <w:rFonts w:ascii="Arial" w:eastAsia="맑은고딕-WinCharSetFFFF-H" w:hAnsi="Arial" w:cs="Arial"/>
          <w:kern w:val="0"/>
          <w:sz w:val="24"/>
          <w:szCs w:val="24"/>
        </w:rPr>
        <w:t>o build participating countries’ capacity regarding healthcare policy decision-making,</w:t>
      </w:r>
      <w:r w:rsidR="00A94B0F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 w:rsidR="00500273" w:rsidRPr="00200F49">
        <w:rPr>
          <w:rFonts w:ascii="Arial" w:eastAsia="맑은고딕-WinCharSetFFFF-H" w:hAnsi="Arial" w:cs="Arial"/>
          <w:kern w:val="0"/>
          <w:sz w:val="24"/>
          <w:szCs w:val="24"/>
        </w:rPr>
        <w:t>in terms of services and financing for supporting the achieve of UHC;</w:t>
      </w:r>
      <w:r w:rsidR="00C1311D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t</w:t>
      </w:r>
      <w:r w:rsidR="00500273" w:rsidRPr="00200F49">
        <w:rPr>
          <w:rFonts w:ascii="Arial" w:eastAsia="맑은고딕-WinCharSetFFFF-H" w:hAnsi="Arial" w:cs="Arial"/>
          <w:kern w:val="0"/>
          <w:sz w:val="24"/>
          <w:szCs w:val="24"/>
        </w:rPr>
        <w:t>o share countries’ experience,</w:t>
      </w:r>
      <w:r w:rsidR="0015192F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 w:rsidR="00500273" w:rsidRPr="00200F49">
        <w:rPr>
          <w:rFonts w:ascii="Arial" w:eastAsia="맑은고딕-WinCharSetFFFF-H" w:hAnsi="Arial" w:cs="Arial"/>
          <w:kern w:val="0"/>
          <w:sz w:val="24"/>
          <w:szCs w:val="24"/>
        </w:rPr>
        <w:t>and expertise regarding global healthcare issues,</w:t>
      </w:r>
      <w:r w:rsidR="00C1311D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 w:rsidR="00500273" w:rsidRPr="00200F49">
        <w:rPr>
          <w:rFonts w:ascii="Arial" w:eastAsia="맑은고딕-WinCharSetFFFF-H" w:hAnsi="Arial" w:cs="Arial"/>
          <w:kern w:val="0"/>
          <w:sz w:val="24"/>
          <w:szCs w:val="24"/>
        </w:rPr>
        <w:t>including the COVID-19 pandemic;</w:t>
      </w:r>
      <w:r w:rsidR="00C1311D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and t</w:t>
      </w:r>
      <w:r w:rsidR="00500273" w:rsidRPr="00200F49">
        <w:rPr>
          <w:rFonts w:ascii="Arial" w:eastAsia="맑은고딕-WinCharSetFFFF-H" w:hAnsi="Arial" w:cs="Arial"/>
          <w:kern w:val="0"/>
          <w:sz w:val="24"/>
          <w:szCs w:val="24"/>
        </w:rPr>
        <w:t>o inform the development of the WHO, WB, and NHIS for knowledge that will support</w:t>
      </w:r>
      <w:r w:rsidR="00C1311D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 w:rsidR="00500273" w:rsidRPr="00200F49">
        <w:rPr>
          <w:rFonts w:ascii="Arial" w:eastAsia="맑은고딕-WinCharSetFFFF-H" w:hAnsi="Arial" w:cs="Arial"/>
          <w:kern w:val="0"/>
          <w:sz w:val="24"/>
          <w:szCs w:val="24"/>
        </w:rPr>
        <w:t>not only policy-makers, but also experts to develop policies.</w:t>
      </w:r>
      <w:r w:rsidR="00854574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</w:p>
    <w:p w:rsidR="00402C4E" w:rsidRPr="00200F49" w:rsidRDefault="00402C4E" w:rsidP="00C1311D">
      <w:pPr>
        <w:spacing w:line="240" w:lineRule="auto"/>
        <w:rPr>
          <w:rFonts w:ascii="Arial" w:eastAsia="맑은고딕-WinCharSetFFFF-H" w:hAnsi="Arial" w:cs="Arial"/>
          <w:kern w:val="0"/>
          <w:sz w:val="24"/>
          <w:szCs w:val="24"/>
        </w:rPr>
      </w:pPr>
      <w:r>
        <w:rPr>
          <w:rFonts w:ascii="Arial" w:eastAsiaTheme="majorHAnsi" w:hAnsi="Arial" w:cs="Arial"/>
          <w:sz w:val="24"/>
          <w:szCs w:val="24"/>
        </w:rPr>
        <w:t>In</w:t>
      </w:r>
      <w:r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total,</w:t>
      </w:r>
      <w:r>
        <w:rPr>
          <w:rFonts w:ascii="Arial" w:eastAsiaTheme="majorHAnsi" w:hAnsi="Arial" w:cs="Arial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45 participants</w:t>
      </w:r>
      <w:r>
        <w:rPr>
          <w:rFonts w:ascii="Arial" w:eastAsiaTheme="majorHAnsi" w:hAnsi="Arial" w:cs="Arial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from</w:t>
      </w:r>
      <w:r>
        <w:rPr>
          <w:rFonts w:ascii="Arial" w:eastAsiaTheme="majorHAnsi" w:hAnsi="Arial" w:cs="Arial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11</w:t>
      </w:r>
      <w:r>
        <w:rPr>
          <w:rFonts w:ascii="Arial" w:eastAsiaTheme="majorHAnsi" w:hAnsi="Arial" w:cs="Arial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countries</w:t>
      </w:r>
      <w:r>
        <w:rPr>
          <w:rFonts w:ascii="Arial" w:eastAsiaTheme="majorHAnsi" w:hAnsi="Arial" w:cs="Arial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attended</w:t>
      </w:r>
      <w:r>
        <w:rPr>
          <w:rFonts w:ascii="Arial" w:eastAsiaTheme="majorHAnsi" w:hAnsi="Arial" w:cs="Arial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this</w:t>
      </w:r>
      <w:r>
        <w:rPr>
          <w:rFonts w:ascii="Arial" w:eastAsiaTheme="majorHAnsi" w:hAnsi="Arial" w:cs="Arial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course.</w:t>
      </w:r>
      <w:r>
        <w:rPr>
          <w:rFonts w:ascii="Arial" w:eastAsiaTheme="majorHAnsi" w:hAnsi="Arial" w:cs="Arial"/>
          <w:sz w:val="24"/>
          <w:szCs w:val="24"/>
        </w:rPr>
        <w:t xml:space="preserve"> </w:t>
      </w:r>
      <w:r w:rsidRPr="00200F49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</w:t>
      </w:r>
      <w:r w:rsidRPr="00200F49">
        <w:rPr>
          <w:rFonts w:ascii="Arial" w:eastAsiaTheme="majorHAnsi" w:hAnsi="Arial" w:cs="Arial"/>
          <w:sz w:val="24"/>
          <w:szCs w:val="24"/>
        </w:rPr>
        <w:t>participants from 7 countries including the Philippines, Vietnam, Cambodia, Thailand, Mongolia, the Lao PDR, and Malaysia, attended the first four-day webinar. 6 participants from 4 countries attended the second round</w:t>
      </w:r>
      <w:r>
        <w:rPr>
          <w:rFonts w:ascii="Arial" w:eastAsiaTheme="majorHAnsi" w:hAnsi="Arial" w:cs="Arial"/>
          <w:sz w:val="24"/>
          <w:szCs w:val="24"/>
        </w:rPr>
        <w:t>.</w:t>
      </w:r>
    </w:p>
    <w:p w:rsidR="00402C4E" w:rsidRDefault="00A46F97" w:rsidP="00D56282">
      <w:pPr>
        <w:spacing w:line="240" w:lineRule="auto"/>
        <w:rPr>
          <w:rFonts w:ascii="Arial" w:eastAsia="맑은고딕-WinCharSetFFFF-H" w:hAnsi="Arial" w:cs="Arial"/>
          <w:kern w:val="0"/>
          <w:sz w:val="24"/>
          <w:szCs w:val="24"/>
        </w:rPr>
      </w:pPr>
      <w:r>
        <w:rPr>
          <w:rFonts w:ascii="Arial" w:eastAsia="맑은고딕-WinCharSetFFFF-H" w:hAnsi="Arial" w:cs="Arial"/>
          <w:kern w:val="0"/>
          <w:sz w:val="24"/>
          <w:szCs w:val="24"/>
        </w:rPr>
        <w:t>The participants were asked</w:t>
      </w:r>
      <w:r w:rsidR="00854574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to </w:t>
      </w:r>
      <w:r w:rsidR="0094099A">
        <w:rPr>
          <w:rFonts w:ascii="Arial" w:eastAsia="맑은고딕-WinCharSetFFFF-H" w:hAnsi="Arial" w:cs="Arial"/>
          <w:kern w:val="0"/>
          <w:sz w:val="24"/>
          <w:szCs w:val="24"/>
        </w:rPr>
        <w:t>take 8</w:t>
      </w:r>
      <w:r w:rsidR="0094099A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 w:rsidR="0094099A">
        <w:rPr>
          <w:rFonts w:ascii="Arial" w:eastAsia="맑은고딕-WinCharSetFFFF-H" w:hAnsi="Arial" w:cs="Arial"/>
          <w:kern w:val="0"/>
          <w:sz w:val="24"/>
          <w:szCs w:val="24"/>
        </w:rPr>
        <w:t>pre-requisite</w:t>
      </w:r>
      <w:r w:rsidR="0094099A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courses</w:t>
      </w:r>
      <w:r w:rsidR="008E0041">
        <w:rPr>
          <w:rFonts w:ascii="Arial" w:eastAsia="맑은고딕-WinCharSetFFFF-H" w:hAnsi="Arial" w:cs="Arial"/>
          <w:kern w:val="0"/>
          <w:sz w:val="24"/>
          <w:szCs w:val="24"/>
        </w:rPr>
        <w:t xml:space="preserve"> which</w:t>
      </w:r>
      <w:r w:rsidR="00542A81">
        <w:rPr>
          <w:rFonts w:ascii="Arial" w:eastAsia="맑은고딕-WinCharSetFFFF-H" w:hAnsi="Arial" w:cs="Arial"/>
          <w:kern w:val="0"/>
          <w:sz w:val="24"/>
          <w:szCs w:val="24"/>
        </w:rPr>
        <w:t xml:space="preserve"> focusing on</w:t>
      </w:r>
      <w:r>
        <w:rPr>
          <w:rFonts w:ascii="Arial" w:eastAsia="맑은고딕-WinCharSetFFFF-H" w:hAnsi="Arial" w:cs="Arial"/>
          <w:kern w:val="0"/>
          <w:sz w:val="24"/>
          <w:szCs w:val="24"/>
        </w:rPr>
        <w:t xml:space="preserve"> the role of NHIS in response to COVID-19, </w:t>
      </w:r>
      <w:r w:rsidR="00542A81">
        <w:rPr>
          <w:rFonts w:ascii="Arial" w:eastAsia="맑은고딕-WinCharSetFFFF-H" w:hAnsi="Arial" w:cs="Arial"/>
          <w:kern w:val="0"/>
          <w:sz w:val="24"/>
          <w:szCs w:val="24"/>
        </w:rPr>
        <w:t xml:space="preserve">on </w:t>
      </w:r>
      <w:r w:rsidR="00D56282">
        <w:rPr>
          <w:rFonts w:ascii="Arial" w:eastAsia="맑은고딕-WinCharSetFFFF-H" w:hAnsi="Arial" w:cs="Arial"/>
          <w:kern w:val="0"/>
          <w:sz w:val="24"/>
          <w:szCs w:val="24"/>
        </w:rPr>
        <w:t xml:space="preserve">understanding of </w:t>
      </w:r>
      <w:r>
        <w:rPr>
          <w:rFonts w:ascii="Arial" w:eastAsia="맑은고딕-WinCharSetFFFF-H" w:hAnsi="Arial" w:cs="Arial"/>
          <w:kern w:val="0"/>
          <w:sz w:val="24"/>
          <w:szCs w:val="24"/>
        </w:rPr>
        <w:t>health</w:t>
      </w:r>
      <w:r w:rsidR="00D56282">
        <w:rPr>
          <w:rFonts w:ascii="Arial" w:eastAsia="맑은고딕-WinCharSetFFFF-H" w:hAnsi="Arial" w:cs="Arial"/>
          <w:kern w:val="0"/>
          <w:sz w:val="24"/>
          <w:szCs w:val="24"/>
        </w:rPr>
        <w:t xml:space="preserve"> and long-term care</w:t>
      </w:r>
      <w:r>
        <w:rPr>
          <w:rFonts w:ascii="Arial" w:eastAsia="맑은고딕-WinCharSetFFFF-H" w:hAnsi="Arial" w:cs="Arial"/>
          <w:kern w:val="0"/>
          <w:sz w:val="24"/>
          <w:szCs w:val="24"/>
        </w:rPr>
        <w:t xml:space="preserve"> insurance</w:t>
      </w:r>
      <w:r w:rsidR="00D56282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>
        <w:rPr>
          <w:rFonts w:ascii="Arial" w:eastAsia="맑은고딕-WinCharSetFFFF-H" w:hAnsi="Arial" w:cs="Arial"/>
          <w:kern w:val="0"/>
          <w:sz w:val="24"/>
          <w:szCs w:val="24"/>
        </w:rPr>
        <w:t>via</w:t>
      </w:r>
      <w:r w:rsidR="00854574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online platform</w:t>
      </w:r>
      <w:r>
        <w:rPr>
          <w:rFonts w:ascii="Arial" w:eastAsia="맑은고딕-WinCharSetFFFF-H" w:hAnsi="Arial" w:cs="Arial"/>
          <w:kern w:val="0"/>
          <w:sz w:val="24"/>
          <w:szCs w:val="24"/>
        </w:rPr>
        <w:t xml:space="preserve">. </w:t>
      </w:r>
      <w:r w:rsidR="000835C6" w:rsidRPr="00200F49">
        <w:rPr>
          <w:rFonts w:ascii="Arial" w:eastAsia="맑은고딕-WinCharSetFFFF-H" w:hAnsi="Arial" w:cs="Arial"/>
          <w:kern w:val="0"/>
          <w:sz w:val="24"/>
          <w:szCs w:val="24"/>
        </w:rPr>
        <w:t>It was designed to improve upon pa</w:t>
      </w:r>
      <w:r w:rsidR="00115EB7" w:rsidRPr="00200F49">
        <w:rPr>
          <w:rFonts w:ascii="Arial" w:eastAsia="맑은고딕-WinCharSetFFFF-H" w:hAnsi="Arial" w:cs="Arial"/>
          <w:kern w:val="0"/>
          <w:sz w:val="24"/>
          <w:szCs w:val="24"/>
        </w:rPr>
        <w:t>r</w:t>
      </w:r>
      <w:r w:rsidR="000835C6" w:rsidRPr="00200F49">
        <w:rPr>
          <w:rFonts w:ascii="Arial" w:eastAsia="맑은고딕-WinCharSetFFFF-H" w:hAnsi="Arial" w:cs="Arial"/>
          <w:kern w:val="0"/>
          <w:sz w:val="24"/>
          <w:szCs w:val="24"/>
        </w:rPr>
        <w:t>ticipants’</w:t>
      </w:r>
      <w:r w:rsidR="00115EB7" w:rsidRPr="00200F49">
        <w:rPr>
          <w:rFonts w:ascii="Arial" w:eastAsia="맑은고딕-WinCharSetFFFF-H" w:hAnsi="Arial" w:cs="Arial"/>
          <w:kern w:val="0"/>
          <w:sz w:val="24"/>
          <w:szCs w:val="24"/>
        </w:rPr>
        <w:t xml:space="preserve"> understanding on the following lectures given by 9 different distinguished experts.</w:t>
      </w:r>
      <w:r w:rsidR="00542A81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 w:rsidR="00305A66">
        <w:rPr>
          <w:rFonts w:ascii="Arial" w:eastAsia="맑은고딕-WinCharSetFFFF-H" w:hAnsi="Arial" w:cs="Arial"/>
          <w:kern w:val="0"/>
          <w:sz w:val="24"/>
          <w:szCs w:val="24"/>
        </w:rPr>
        <w:t xml:space="preserve">First </w:t>
      </w:r>
      <w:r w:rsidR="00D56282">
        <w:rPr>
          <w:rFonts w:ascii="Arial" w:eastAsia="맑은고딕-WinCharSetFFFF-H" w:hAnsi="Arial" w:cs="Arial"/>
          <w:kern w:val="0"/>
          <w:sz w:val="24"/>
          <w:szCs w:val="24"/>
        </w:rPr>
        <w:t xml:space="preserve">lecture </w:t>
      </w:r>
      <w:r w:rsidR="00305A66">
        <w:rPr>
          <w:rFonts w:ascii="Arial" w:eastAsia="맑은고딕-WinCharSetFFFF-H" w:hAnsi="Arial" w:cs="Arial"/>
          <w:kern w:val="0"/>
          <w:sz w:val="24"/>
          <w:szCs w:val="24"/>
        </w:rPr>
        <w:t xml:space="preserve">was </w:t>
      </w:r>
      <w:r w:rsidR="00D56282">
        <w:rPr>
          <w:rFonts w:ascii="Arial" w:eastAsia="맑은고딕-WinCharSetFFFF-H" w:hAnsi="Arial" w:cs="Arial"/>
          <w:kern w:val="0"/>
          <w:sz w:val="24"/>
          <w:szCs w:val="24"/>
        </w:rPr>
        <w:t xml:space="preserve">delivered by </w:t>
      </w:r>
      <w:r w:rsidR="00F968FB">
        <w:rPr>
          <w:rFonts w:ascii="Arial" w:eastAsia="맑은고딕-WinCharSetFFFF-H" w:hAnsi="Arial" w:cs="Arial"/>
          <w:kern w:val="0"/>
          <w:sz w:val="24"/>
          <w:szCs w:val="24"/>
        </w:rPr>
        <w:t>Dr. Peter Cowley, coordinator of WHO WPRO</w:t>
      </w:r>
      <w:r w:rsidR="00305A66">
        <w:rPr>
          <w:rFonts w:ascii="Arial" w:eastAsia="맑은고딕-WinCharSetFFFF-H" w:hAnsi="Arial" w:cs="Arial"/>
          <w:kern w:val="0"/>
          <w:sz w:val="24"/>
          <w:szCs w:val="24"/>
        </w:rPr>
        <w:t>. T</w:t>
      </w:r>
      <w:r w:rsidR="00D56282">
        <w:rPr>
          <w:rFonts w:ascii="Arial" w:eastAsia="맑은고딕-WinCharSetFFFF-H" w:hAnsi="Arial" w:cs="Arial"/>
          <w:kern w:val="0"/>
          <w:sz w:val="24"/>
          <w:szCs w:val="24"/>
        </w:rPr>
        <w:t xml:space="preserve">he program became </w:t>
      </w:r>
      <w:r w:rsidR="00305A66">
        <w:rPr>
          <w:rFonts w:ascii="Arial" w:eastAsia="맑은고딕-WinCharSetFFFF-H" w:hAnsi="Arial" w:cs="Arial"/>
          <w:kern w:val="0"/>
          <w:sz w:val="24"/>
          <w:szCs w:val="24"/>
        </w:rPr>
        <w:t>abund</w:t>
      </w:r>
      <w:r w:rsidR="00D56282">
        <w:rPr>
          <w:rFonts w:ascii="Arial" w:eastAsia="맑은고딕-WinCharSetFFFF-H" w:hAnsi="Arial" w:cs="Arial"/>
          <w:kern w:val="0"/>
          <w:sz w:val="24"/>
          <w:szCs w:val="24"/>
        </w:rPr>
        <w:t>a</w:t>
      </w:r>
      <w:r w:rsidR="00305A66">
        <w:rPr>
          <w:rFonts w:ascii="Arial" w:eastAsia="맑은고딕-WinCharSetFFFF-H" w:hAnsi="Arial" w:cs="Arial"/>
          <w:kern w:val="0"/>
          <w:sz w:val="24"/>
          <w:szCs w:val="24"/>
        </w:rPr>
        <w:t>nt</w:t>
      </w:r>
      <w:r w:rsidR="00D56282">
        <w:rPr>
          <w:rFonts w:ascii="Arial" w:eastAsia="맑은고딕-WinCharSetFFFF-H" w:hAnsi="Arial" w:cs="Arial"/>
          <w:kern w:val="0"/>
          <w:sz w:val="24"/>
          <w:szCs w:val="24"/>
        </w:rPr>
        <w:t xml:space="preserve"> to share perspectives with country presentation and discussion.</w:t>
      </w:r>
    </w:p>
    <w:p w:rsidR="00C1311D" w:rsidRDefault="00D56282" w:rsidP="00C1311D">
      <w:pPr>
        <w:spacing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eastAsia="맑은고딕-WinCharSetFFFF-H" w:hAnsi="Arial" w:cs="Arial" w:hint="eastAsia"/>
          <w:kern w:val="0"/>
          <w:sz w:val="24"/>
          <w:szCs w:val="24"/>
        </w:rPr>
        <w:t>Thanks to all lecture</w:t>
      </w:r>
      <w:r>
        <w:rPr>
          <w:rFonts w:ascii="Arial" w:eastAsia="맑은고딕-WinCharSetFFFF-H" w:hAnsi="Arial" w:cs="Arial"/>
          <w:kern w:val="0"/>
          <w:sz w:val="24"/>
          <w:szCs w:val="24"/>
        </w:rPr>
        <w:t>r</w:t>
      </w:r>
      <w:r>
        <w:rPr>
          <w:rFonts w:ascii="Arial" w:eastAsia="맑은고딕-WinCharSetFFFF-H" w:hAnsi="Arial" w:cs="Arial" w:hint="eastAsia"/>
          <w:kern w:val="0"/>
          <w:sz w:val="24"/>
          <w:szCs w:val="24"/>
        </w:rPr>
        <w:t>s and participants,</w:t>
      </w:r>
      <w:r>
        <w:rPr>
          <w:rFonts w:ascii="Arial" w:eastAsia="맑은고딕-WinCharSetFFFF-H" w:hAnsi="Arial" w:cs="Arial"/>
          <w:kern w:val="0"/>
          <w:sz w:val="24"/>
          <w:szCs w:val="24"/>
        </w:rPr>
        <w:t xml:space="preserve"> NUGA had a good feedback on the survey conducted </w:t>
      </w:r>
      <w:r w:rsidR="00402C4E">
        <w:rPr>
          <w:rFonts w:ascii="Arial" w:eastAsia="맑은고딕-WinCharSetFFFF-H" w:hAnsi="Arial" w:cs="Arial"/>
          <w:kern w:val="0"/>
          <w:sz w:val="24"/>
          <w:szCs w:val="24"/>
        </w:rPr>
        <w:t xml:space="preserve">to evaluate the level of participants’ satisfaction and to find a room for improvement </w:t>
      </w:r>
      <w:r>
        <w:rPr>
          <w:rFonts w:ascii="Arial" w:eastAsia="맑은고딕-WinCharSetFFFF-H" w:hAnsi="Arial" w:cs="Arial"/>
          <w:kern w:val="0"/>
          <w:sz w:val="24"/>
          <w:szCs w:val="24"/>
        </w:rPr>
        <w:t>at the end of the training course.</w:t>
      </w:r>
      <w:r w:rsidR="00402C4E">
        <w:rPr>
          <w:rFonts w:ascii="Arial" w:eastAsia="맑은고딕-WinCharSetFFFF-H" w:hAnsi="Arial" w:cs="Arial"/>
          <w:kern w:val="0"/>
          <w:sz w:val="24"/>
          <w:szCs w:val="24"/>
        </w:rPr>
        <w:t xml:space="preserve"> </w:t>
      </w:r>
      <w:r w:rsidR="00854574" w:rsidRPr="00200F49">
        <w:rPr>
          <w:rFonts w:ascii="Arial" w:hAnsi="Arial" w:cs="Arial"/>
          <w:kern w:val="0"/>
          <w:sz w:val="24"/>
          <w:szCs w:val="24"/>
        </w:rPr>
        <w:t>The final reports on the 18</w:t>
      </w:r>
      <w:r w:rsidR="00854574" w:rsidRPr="00200F49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54574" w:rsidRPr="00200F49">
        <w:rPr>
          <w:rFonts w:ascii="Arial" w:hAnsi="Arial" w:cs="Arial"/>
          <w:kern w:val="0"/>
          <w:sz w:val="24"/>
          <w:szCs w:val="24"/>
        </w:rPr>
        <w:t xml:space="preserve"> capacity building summit has submitted</w:t>
      </w:r>
      <w:r w:rsidR="00402C4E">
        <w:rPr>
          <w:rFonts w:ascii="Arial" w:hAnsi="Arial" w:cs="Arial"/>
          <w:kern w:val="0"/>
          <w:sz w:val="24"/>
          <w:szCs w:val="24"/>
        </w:rPr>
        <w:t xml:space="preserve"> </w:t>
      </w:r>
      <w:r w:rsidR="00854574" w:rsidRPr="00200F49">
        <w:rPr>
          <w:rFonts w:ascii="Arial" w:hAnsi="Arial" w:cs="Arial"/>
          <w:kern w:val="0"/>
          <w:sz w:val="24"/>
          <w:szCs w:val="24"/>
        </w:rPr>
        <w:t>on November 24.</w:t>
      </w:r>
    </w:p>
    <w:p w:rsidR="00200F49" w:rsidRPr="002927C1" w:rsidRDefault="00200F49" w:rsidP="002927C1">
      <w:pPr>
        <w:spacing w:line="240" w:lineRule="auto"/>
        <w:rPr>
          <w:rFonts w:ascii="Arial" w:hAnsi="Arial" w:cs="Arial"/>
          <w:kern w:val="0"/>
          <w:sz w:val="4"/>
          <w:szCs w:val="4"/>
        </w:rPr>
      </w:pPr>
    </w:p>
    <w:p w:rsidR="002927C1" w:rsidRPr="002927C1" w:rsidRDefault="002927C1" w:rsidP="002927C1">
      <w:pPr>
        <w:spacing w:line="240" w:lineRule="auto"/>
        <w:rPr>
          <w:rFonts w:ascii="Arial" w:hAnsi="Arial" w:cs="Arial"/>
          <w:kern w:val="0"/>
          <w:sz w:val="4"/>
          <w:szCs w:val="4"/>
        </w:rPr>
      </w:pPr>
    </w:p>
    <w:p w:rsidR="00DC3943" w:rsidRPr="00200F49" w:rsidRDefault="00DC3943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2. Annual report on other activities requested</w:t>
      </w:r>
    </w:p>
    <w:p w:rsidR="00DC3943" w:rsidRPr="00200F49" w:rsidRDefault="00DC3943" w:rsidP="00707B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Should WHO have requested activities in addition to the agreed workplan,</w:t>
      </w:r>
      <w:r w:rsidR="00707BAB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please describe related actions taken by your institution [maximum 200</w:t>
      </w:r>
      <w:r w:rsidR="00707BAB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words]. Please do not include in this report any activity done by your</w:t>
      </w:r>
      <w:r w:rsidR="00707BAB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institution that was not requested by and agreed with WHO.</w:t>
      </w:r>
    </w:p>
    <w:p w:rsidR="00E207DD" w:rsidRPr="002927C1" w:rsidRDefault="00E207DD" w:rsidP="002927C1">
      <w:pPr>
        <w:spacing w:line="240" w:lineRule="auto"/>
        <w:rPr>
          <w:rFonts w:ascii="Arial" w:hAnsi="Arial" w:cs="Arial"/>
          <w:kern w:val="0"/>
          <w:sz w:val="12"/>
          <w:szCs w:val="12"/>
        </w:rPr>
      </w:pPr>
    </w:p>
    <w:p w:rsidR="002E6332" w:rsidRPr="00080041" w:rsidRDefault="00AD7933" w:rsidP="00E207DD">
      <w:pPr>
        <w:rPr>
          <w:rFonts w:ascii="Arial" w:hAnsi="Arial" w:cs="Arial"/>
          <w:kern w:val="0"/>
          <w:sz w:val="24"/>
          <w:szCs w:val="24"/>
        </w:rPr>
      </w:pPr>
      <w:r w:rsidRPr="00080041">
        <w:rPr>
          <w:rFonts w:ascii="Arial" w:hAnsi="Arial" w:cs="Arial"/>
          <w:kern w:val="0"/>
          <w:sz w:val="24"/>
          <w:szCs w:val="24"/>
        </w:rPr>
        <w:t>NHIS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 had participated </w:t>
      </w:r>
      <w:r w:rsidR="00AF6D52" w:rsidRPr="00080041">
        <w:rPr>
          <w:rFonts w:ascii="Arial" w:hAnsi="Arial" w:cs="Arial"/>
          <w:kern w:val="0"/>
          <w:sz w:val="24"/>
          <w:szCs w:val="24"/>
        </w:rPr>
        <w:t>in</w:t>
      </w:r>
      <w:r w:rsidR="00336CEB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AF6D52" w:rsidRPr="00080041">
        <w:rPr>
          <w:rFonts w:ascii="Arial" w:hAnsi="Arial" w:cs="Arial"/>
          <w:kern w:val="0"/>
          <w:sz w:val="24"/>
          <w:szCs w:val="24"/>
        </w:rPr>
        <w:t xml:space="preserve">virtual meeting, 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Biregional </w:t>
      </w:r>
      <w:r w:rsidR="00336CEB" w:rsidRPr="00080041">
        <w:rPr>
          <w:rFonts w:ascii="Arial" w:hAnsi="Arial" w:cs="Arial"/>
          <w:kern w:val="0"/>
          <w:sz w:val="24"/>
          <w:szCs w:val="24"/>
        </w:rPr>
        <w:t>Wo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rkshop on </w:t>
      </w:r>
      <w:r w:rsidR="00336CEB" w:rsidRPr="00080041">
        <w:rPr>
          <w:rFonts w:ascii="Arial" w:hAnsi="Arial" w:cs="Arial"/>
          <w:kern w:val="0"/>
          <w:sz w:val="24"/>
          <w:szCs w:val="24"/>
        </w:rPr>
        <w:t>H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ealth </w:t>
      </w:r>
      <w:r w:rsidR="00336CEB" w:rsidRPr="00080041">
        <w:rPr>
          <w:rFonts w:ascii="Arial" w:hAnsi="Arial" w:cs="Arial"/>
          <w:kern w:val="0"/>
          <w:sz w:val="24"/>
          <w:szCs w:val="24"/>
        </w:rPr>
        <w:t>F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inancing for </w:t>
      </w:r>
      <w:r w:rsidR="00336CEB" w:rsidRPr="00080041">
        <w:rPr>
          <w:rFonts w:ascii="Arial" w:hAnsi="Arial" w:cs="Arial"/>
          <w:kern w:val="0"/>
          <w:sz w:val="24"/>
          <w:szCs w:val="24"/>
        </w:rPr>
        <w:t>Un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iversal </w:t>
      </w:r>
      <w:r w:rsidR="00336CEB" w:rsidRPr="00080041">
        <w:rPr>
          <w:rFonts w:ascii="Arial" w:hAnsi="Arial" w:cs="Arial"/>
          <w:kern w:val="0"/>
          <w:sz w:val="24"/>
          <w:szCs w:val="24"/>
        </w:rPr>
        <w:t>H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ealth </w:t>
      </w:r>
      <w:r w:rsidR="00336CEB" w:rsidRPr="00080041">
        <w:rPr>
          <w:rFonts w:ascii="Arial" w:hAnsi="Arial" w:cs="Arial"/>
          <w:kern w:val="0"/>
          <w:sz w:val="24"/>
          <w:szCs w:val="24"/>
        </w:rPr>
        <w:t>C</w:t>
      </w:r>
      <w:r w:rsidR="00E207DD" w:rsidRPr="00080041">
        <w:rPr>
          <w:rFonts w:ascii="Arial" w:hAnsi="Arial" w:cs="Arial"/>
          <w:kern w:val="0"/>
          <w:sz w:val="24"/>
          <w:szCs w:val="24"/>
        </w:rPr>
        <w:t>overage in Asia and the Pacific beyond COVID-19</w:t>
      </w:r>
      <w:r w:rsidR="00AF6D52" w:rsidRPr="00080041">
        <w:rPr>
          <w:rFonts w:ascii="Arial" w:hAnsi="Arial" w:cs="Arial"/>
          <w:kern w:val="0"/>
          <w:sz w:val="24"/>
          <w:szCs w:val="24"/>
        </w:rPr>
        <w:t>,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 which </w:t>
      </w:r>
      <w:r w:rsidR="0072466E" w:rsidRPr="00080041">
        <w:rPr>
          <w:rFonts w:ascii="Arial" w:hAnsi="Arial" w:cs="Arial"/>
          <w:kern w:val="0"/>
          <w:sz w:val="24"/>
          <w:szCs w:val="24"/>
        </w:rPr>
        <w:t xml:space="preserve">was </w:t>
      </w:r>
      <w:r w:rsidR="00E207DD" w:rsidRPr="00080041">
        <w:rPr>
          <w:rFonts w:ascii="Arial" w:hAnsi="Arial" w:cs="Arial"/>
          <w:kern w:val="0"/>
          <w:sz w:val="24"/>
          <w:szCs w:val="24"/>
        </w:rPr>
        <w:t>convened by</w:t>
      </w:r>
      <w:r w:rsidR="00EC401E" w:rsidRPr="00080041">
        <w:rPr>
          <w:rFonts w:ascii="Arial" w:hAnsi="Arial" w:cs="Arial"/>
          <w:kern w:val="0"/>
          <w:sz w:val="24"/>
          <w:szCs w:val="24"/>
        </w:rPr>
        <w:t xml:space="preserve"> WHO WPRO</w:t>
      </w:r>
      <w:r w:rsidR="00E207DD" w:rsidRPr="00080041">
        <w:rPr>
          <w:rFonts w:ascii="Arial" w:hAnsi="Arial" w:cs="Arial"/>
          <w:kern w:val="0"/>
          <w:sz w:val="24"/>
          <w:szCs w:val="24"/>
        </w:rPr>
        <w:t xml:space="preserve">, WHO Regional Office for South-East Asia, </w:t>
      </w:r>
      <w:r w:rsidR="00EC401E" w:rsidRPr="00080041">
        <w:rPr>
          <w:rFonts w:ascii="Arial" w:hAnsi="Arial" w:cs="Arial"/>
          <w:kern w:val="0"/>
          <w:sz w:val="24"/>
          <w:szCs w:val="24"/>
        </w:rPr>
        <w:t>WB</w:t>
      </w:r>
      <w:r w:rsidR="00E207DD" w:rsidRPr="00080041">
        <w:rPr>
          <w:rFonts w:ascii="Arial" w:hAnsi="Arial" w:cs="Arial"/>
          <w:kern w:val="0"/>
          <w:sz w:val="24"/>
          <w:szCs w:val="24"/>
        </w:rPr>
        <w:t>, and Asian Development Bank</w:t>
      </w:r>
      <w:r w:rsidR="00336CEB" w:rsidRPr="00080041">
        <w:rPr>
          <w:rFonts w:ascii="Arial" w:hAnsi="Arial" w:cs="Arial"/>
          <w:kern w:val="0"/>
          <w:sz w:val="24"/>
          <w:szCs w:val="24"/>
        </w:rPr>
        <w:t xml:space="preserve"> on 22, 24, and 26 February, 2021.</w:t>
      </w:r>
      <w:r w:rsidR="00AF6D52" w:rsidRPr="00080041">
        <w:rPr>
          <w:rFonts w:ascii="Arial" w:hAnsi="Arial" w:cs="Arial"/>
          <w:kern w:val="0"/>
          <w:sz w:val="24"/>
          <w:szCs w:val="24"/>
        </w:rPr>
        <w:t xml:space="preserve"> </w:t>
      </w:r>
    </w:p>
    <w:p w:rsidR="00E207DD" w:rsidRPr="00080041" w:rsidRDefault="00AF6D52" w:rsidP="00E207DD">
      <w:pPr>
        <w:rPr>
          <w:rFonts w:ascii="Arial" w:hAnsi="Arial" w:cs="Arial"/>
          <w:kern w:val="0"/>
          <w:sz w:val="24"/>
          <w:szCs w:val="24"/>
        </w:rPr>
      </w:pPr>
      <w:r w:rsidRPr="00080041">
        <w:rPr>
          <w:rFonts w:ascii="Arial" w:hAnsi="Arial" w:cs="Arial"/>
          <w:kern w:val="0"/>
          <w:sz w:val="24"/>
          <w:szCs w:val="24"/>
        </w:rPr>
        <w:t>Ms</w:t>
      </w:r>
      <w:r w:rsidR="00AD7933" w:rsidRPr="00080041">
        <w:rPr>
          <w:rFonts w:ascii="Arial" w:hAnsi="Arial" w:cs="Arial"/>
          <w:kern w:val="0"/>
          <w:sz w:val="24"/>
          <w:szCs w:val="24"/>
        </w:rPr>
        <w:t>.</w:t>
      </w:r>
      <w:r w:rsidRPr="00080041">
        <w:rPr>
          <w:rFonts w:ascii="Arial" w:hAnsi="Arial" w:cs="Arial"/>
          <w:kern w:val="0"/>
          <w:sz w:val="24"/>
          <w:szCs w:val="24"/>
        </w:rPr>
        <w:t xml:space="preserve"> Yu</w:t>
      </w:r>
      <w:r w:rsidR="00365F31" w:rsidRPr="00080041">
        <w:rPr>
          <w:rFonts w:ascii="Arial" w:hAnsi="Arial" w:cs="Arial"/>
          <w:kern w:val="0"/>
          <w:sz w:val="24"/>
          <w:szCs w:val="24"/>
        </w:rPr>
        <w:t>-J</w:t>
      </w:r>
      <w:r w:rsidRPr="00080041">
        <w:rPr>
          <w:rFonts w:ascii="Arial" w:hAnsi="Arial" w:cs="Arial"/>
          <w:kern w:val="0"/>
          <w:sz w:val="24"/>
          <w:szCs w:val="24"/>
        </w:rPr>
        <w:t>in Kwon attended as a</w:t>
      </w:r>
      <w:r w:rsidR="00AD7933" w:rsidRPr="00080041">
        <w:rPr>
          <w:rFonts w:ascii="Arial" w:hAnsi="Arial" w:cs="Arial"/>
          <w:kern w:val="0"/>
          <w:sz w:val="24"/>
          <w:szCs w:val="24"/>
        </w:rPr>
        <w:t xml:space="preserve"> representative and</w:t>
      </w:r>
      <w:r w:rsidR="00336CEB" w:rsidRPr="00080041">
        <w:rPr>
          <w:rFonts w:ascii="Arial" w:hAnsi="Arial" w:cs="Arial"/>
          <w:kern w:val="0"/>
          <w:sz w:val="24"/>
          <w:szCs w:val="24"/>
        </w:rPr>
        <w:t xml:space="preserve"> particularly engaged with</w:t>
      </w:r>
      <w:r w:rsidR="00484F23" w:rsidRPr="00080041">
        <w:rPr>
          <w:rFonts w:ascii="Arial" w:hAnsi="Arial" w:cs="Arial"/>
          <w:kern w:val="0"/>
          <w:sz w:val="24"/>
          <w:szCs w:val="24"/>
        </w:rPr>
        <w:t xml:space="preserve"> meeting objectives</w:t>
      </w:r>
      <w:r w:rsidR="00336CEB" w:rsidRPr="00080041">
        <w:rPr>
          <w:rFonts w:ascii="Arial" w:hAnsi="Arial" w:cs="Arial"/>
          <w:kern w:val="0"/>
          <w:sz w:val="24"/>
          <w:szCs w:val="24"/>
        </w:rPr>
        <w:t xml:space="preserve"> by presenting on </w:t>
      </w:r>
      <w:r w:rsidR="00484F23" w:rsidRPr="00080041">
        <w:rPr>
          <w:rFonts w:ascii="Arial" w:hAnsi="Arial" w:cs="Arial"/>
          <w:kern w:val="0"/>
          <w:sz w:val="24"/>
          <w:szCs w:val="24"/>
        </w:rPr>
        <w:t>‘</w:t>
      </w:r>
      <w:r w:rsidR="00336CEB" w:rsidRPr="00080041">
        <w:rPr>
          <w:rFonts w:ascii="Arial" w:hAnsi="Arial" w:cs="Arial"/>
          <w:kern w:val="0"/>
          <w:sz w:val="24"/>
          <w:szCs w:val="24"/>
        </w:rPr>
        <w:t>The role of Social Health Insurance in a Pandemic</w:t>
      </w:r>
      <w:r w:rsidR="00484F23" w:rsidRPr="00080041">
        <w:rPr>
          <w:rFonts w:ascii="Arial" w:hAnsi="Arial" w:cs="Arial"/>
          <w:kern w:val="0"/>
          <w:sz w:val="24"/>
          <w:szCs w:val="24"/>
        </w:rPr>
        <w:t>’</w:t>
      </w:r>
      <w:r w:rsidR="00336CEB" w:rsidRPr="00080041">
        <w:rPr>
          <w:rFonts w:ascii="Arial" w:hAnsi="Arial" w:cs="Arial"/>
          <w:kern w:val="0"/>
          <w:sz w:val="24"/>
          <w:szCs w:val="24"/>
        </w:rPr>
        <w:t>.</w:t>
      </w:r>
      <w:r w:rsidR="00F61A95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484F23" w:rsidRPr="00080041">
        <w:rPr>
          <w:rFonts w:ascii="Arial" w:hAnsi="Arial" w:cs="Arial"/>
          <w:kern w:val="0"/>
          <w:sz w:val="24"/>
          <w:szCs w:val="24"/>
        </w:rPr>
        <w:t>The</w:t>
      </w:r>
      <w:r w:rsidR="002E3299" w:rsidRPr="00080041">
        <w:rPr>
          <w:rFonts w:ascii="Arial" w:hAnsi="Arial" w:cs="Arial"/>
          <w:kern w:val="0"/>
          <w:sz w:val="24"/>
          <w:szCs w:val="24"/>
        </w:rPr>
        <w:t xml:space="preserve"> presentation was to share</w:t>
      </w:r>
      <w:r w:rsidR="00AD7933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803754" w:rsidRPr="00080041">
        <w:rPr>
          <w:rFonts w:ascii="Arial" w:hAnsi="Arial" w:cs="Arial"/>
          <w:kern w:val="0"/>
          <w:sz w:val="24"/>
          <w:szCs w:val="24"/>
        </w:rPr>
        <w:t>the</w:t>
      </w:r>
      <w:r w:rsidR="005E6C9F" w:rsidRPr="00080041">
        <w:rPr>
          <w:rFonts w:ascii="Arial" w:hAnsi="Arial" w:cs="Arial"/>
          <w:kern w:val="0"/>
          <w:sz w:val="24"/>
          <w:szCs w:val="24"/>
        </w:rPr>
        <w:t xml:space="preserve"> responses </w:t>
      </w:r>
      <w:r w:rsidR="00803754" w:rsidRPr="00080041">
        <w:rPr>
          <w:rFonts w:ascii="Arial" w:hAnsi="Arial" w:cs="Arial" w:hint="eastAsia"/>
          <w:kern w:val="0"/>
          <w:sz w:val="24"/>
          <w:szCs w:val="24"/>
        </w:rPr>
        <w:t>associated with</w:t>
      </w:r>
      <w:r w:rsidR="002E3299" w:rsidRPr="00080041">
        <w:rPr>
          <w:rFonts w:ascii="Arial" w:hAnsi="Arial" w:cs="Arial"/>
          <w:kern w:val="0"/>
          <w:sz w:val="24"/>
          <w:szCs w:val="24"/>
        </w:rPr>
        <w:t xml:space="preserve"> health financing and public financial management</w:t>
      </w:r>
      <w:r w:rsidR="00803754" w:rsidRPr="00080041">
        <w:rPr>
          <w:rFonts w:ascii="Arial" w:hAnsi="Arial" w:cs="Arial"/>
          <w:kern w:val="0"/>
          <w:sz w:val="24"/>
          <w:szCs w:val="24"/>
        </w:rPr>
        <w:t>,</w:t>
      </w:r>
      <w:r w:rsidR="0068138A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803754" w:rsidRPr="00080041">
        <w:rPr>
          <w:rFonts w:ascii="Arial" w:hAnsi="Arial" w:cs="Arial"/>
          <w:kern w:val="0"/>
          <w:sz w:val="24"/>
          <w:szCs w:val="24"/>
        </w:rPr>
        <w:t xml:space="preserve">which </w:t>
      </w:r>
      <w:r w:rsidR="0068138A" w:rsidRPr="00080041">
        <w:rPr>
          <w:rFonts w:ascii="Arial" w:hAnsi="Arial" w:cs="Arial"/>
          <w:kern w:val="0"/>
          <w:sz w:val="24"/>
          <w:szCs w:val="24"/>
        </w:rPr>
        <w:t>were to</w:t>
      </w:r>
      <w:r w:rsidR="00F61A95" w:rsidRPr="00080041">
        <w:rPr>
          <w:rFonts w:ascii="Arial" w:hAnsi="Arial" w:cs="Arial"/>
          <w:kern w:val="0"/>
          <w:sz w:val="24"/>
          <w:szCs w:val="24"/>
        </w:rPr>
        <w:t xml:space="preserve"> enh</w:t>
      </w:r>
      <w:r w:rsidR="002E3299" w:rsidRPr="00080041">
        <w:rPr>
          <w:rFonts w:ascii="Arial" w:hAnsi="Arial" w:cs="Arial"/>
          <w:kern w:val="0"/>
          <w:sz w:val="24"/>
          <w:szCs w:val="24"/>
        </w:rPr>
        <w:t>ance flexibility to support the providers</w:t>
      </w:r>
      <w:r w:rsidR="005E6C9F" w:rsidRPr="00080041">
        <w:rPr>
          <w:rFonts w:ascii="Arial" w:hAnsi="Arial" w:cs="Arial"/>
          <w:kern w:val="0"/>
          <w:sz w:val="24"/>
          <w:szCs w:val="24"/>
        </w:rPr>
        <w:t xml:space="preserve"> with </w:t>
      </w:r>
      <w:r w:rsidR="00F61A95" w:rsidRPr="00080041">
        <w:rPr>
          <w:rFonts w:ascii="Arial" w:hAnsi="Arial" w:cs="Arial"/>
          <w:kern w:val="0"/>
          <w:sz w:val="24"/>
          <w:szCs w:val="24"/>
        </w:rPr>
        <w:t xml:space="preserve">in-advance </w:t>
      </w:r>
      <w:r w:rsidR="005E6C9F" w:rsidRPr="00080041">
        <w:rPr>
          <w:rFonts w:ascii="Arial" w:hAnsi="Arial" w:cs="Arial"/>
          <w:kern w:val="0"/>
          <w:sz w:val="24"/>
          <w:szCs w:val="24"/>
        </w:rPr>
        <w:t xml:space="preserve">reimbursement </w:t>
      </w:r>
      <w:r w:rsidR="00F61A95" w:rsidRPr="00080041">
        <w:rPr>
          <w:rFonts w:ascii="Arial" w:hAnsi="Arial" w:cs="Arial"/>
          <w:kern w:val="0"/>
          <w:sz w:val="24"/>
          <w:szCs w:val="24"/>
        </w:rPr>
        <w:t xml:space="preserve">or shorten </w:t>
      </w:r>
      <w:r w:rsidR="00803754" w:rsidRPr="00080041">
        <w:rPr>
          <w:rFonts w:ascii="Arial" w:hAnsi="Arial" w:cs="Arial"/>
          <w:kern w:val="0"/>
          <w:sz w:val="24"/>
          <w:szCs w:val="24"/>
        </w:rPr>
        <w:t>payment</w:t>
      </w:r>
      <w:r w:rsidR="00F61A95" w:rsidRPr="00080041">
        <w:rPr>
          <w:rFonts w:ascii="Arial" w:hAnsi="Arial" w:cs="Arial"/>
          <w:kern w:val="0"/>
          <w:sz w:val="24"/>
          <w:szCs w:val="24"/>
        </w:rPr>
        <w:t xml:space="preserve"> period and financial support to equip relevant treatment facilities.</w:t>
      </w:r>
      <w:r w:rsidR="00AD7933" w:rsidRPr="00080041">
        <w:rPr>
          <w:rFonts w:ascii="Arial" w:hAnsi="Arial" w:cs="Arial"/>
          <w:kern w:val="0"/>
          <w:sz w:val="24"/>
          <w:szCs w:val="24"/>
        </w:rPr>
        <w:t xml:space="preserve"> Furthermore,</w:t>
      </w:r>
      <w:r w:rsidR="0068138A" w:rsidRPr="00080041">
        <w:rPr>
          <w:rFonts w:ascii="Arial" w:hAnsi="Arial" w:cs="Arial"/>
          <w:kern w:val="0"/>
          <w:sz w:val="24"/>
          <w:szCs w:val="24"/>
        </w:rPr>
        <w:t xml:space="preserve"> the representative </w:t>
      </w:r>
      <w:r w:rsidR="002E6332" w:rsidRPr="00080041">
        <w:rPr>
          <w:rFonts w:ascii="Arial" w:hAnsi="Arial" w:cs="Arial"/>
          <w:kern w:val="0"/>
          <w:sz w:val="24"/>
          <w:szCs w:val="24"/>
        </w:rPr>
        <w:t>gave</w:t>
      </w:r>
      <w:r w:rsidR="0068138A" w:rsidRPr="00080041">
        <w:rPr>
          <w:rFonts w:ascii="Arial" w:hAnsi="Arial" w:cs="Arial"/>
          <w:kern w:val="0"/>
          <w:sz w:val="24"/>
          <w:szCs w:val="24"/>
        </w:rPr>
        <w:t xml:space="preserve"> a lookback</w:t>
      </w:r>
      <w:r w:rsidR="002E6332" w:rsidRPr="00080041">
        <w:rPr>
          <w:rFonts w:ascii="Arial" w:hAnsi="Arial" w:cs="Arial"/>
          <w:kern w:val="0"/>
          <w:sz w:val="24"/>
          <w:szCs w:val="24"/>
        </w:rPr>
        <w:t xml:space="preserve"> on SHI revenue in 2020.</w:t>
      </w:r>
    </w:p>
    <w:p w:rsidR="00DC3943" w:rsidRPr="00200F49" w:rsidRDefault="00DC3943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3. Resources</w:t>
      </w:r>
    </w:p>
    <w:p w:rsidR="00DC3943" w:rsidRPr="00200F49" w:rsidRDefault="00DC3943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Indicate staff time spent on the implementation of activities agreed with</w:t>
      </w:r>
    </w:p>
    <w:p w:rsidR="00DC3943" w:rsidRPr="00200F49" w:rsidRDefault="00DC3943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WHO (i.e. those mentioned in questions no. 1 and no. 2 above). Do not</w:t>
      </w:r>
    </w:p>
    <w:p w:rsidR="00DC3943" w:rsidRPr="00200F49" w:rsidRDefault="00DC3943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include any data related to other activities done by your institution without</w:t>
      </w:r>
    </w:p>
    <w:p w:rsidR="00DC3943" w:rsidRPr="00200F49" w:rsidRDefault="00DC3943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lastRenderedPageBreak/>
        <w:t>the agreement of WHO. Please indicate staff time using the number of “fullday</w:t>
      </w:r>
    </w:p>
    <w:p w:rsidR="00DC3943" w:rsidRPr="00200F49" w:rsidRDefault="00DC3943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equivalents” – a day of work comprising 8 hours (e.g. 4 hours work per</w:t>
      </w:r>
    </w:p>
    <w:p w:rsidR="00DC3943" w:rsidRPr="00200F49" w:rsidRDefault="00DC3943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day for 7 days should be recorded as 3.5 full-day equivalents).</w:t>
      </w:r>
    </w:p>
    <w:p w:rsidR="00671DEE" w:rsidRPr="00A31B99" w:rsidRDefault="00671DEE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365F31" w:rsidRPr="00200F49" w:rsidRDefault="00671DEE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>Supervisor TOR 1 and 2</w:t>
      </w:r>
    </w:p>
    <w:p w:rsidR="00534649" w:rsidRPr="00200F49" w:rsidRDefault="00534649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>Dr. Sang-Baek Chris Kang</w:t>
      </w:r>
      <w:r w:rsidR="00671DEE" w:rsidRPr="00200F49">
        <w:rPr>
          <w:rFonts w:ascii="Arial" w:hAnsi="Arial" w:cs="Arial"/>
          <w:kern w:val="0"/>
          <w:sz w:val="24"/>
          <w:szCs w:val="24"/>
        </w:rPr>
        <w:t xml:space="preserve"> 1 full-day equivalent</w:t>
      </w:r>
    </w:p>
    <w:p w:rsidR="00365F31" w:rsidRPr="00A31B99" w:rsidRDefault="00365F31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</w:p>
    <w:p w:rsidR="00365F31" w:rsidRPr="00200F49" w:rsidRDefault="00671DEE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 xml:space="preserve">PM </w:t>
      </w:r>
      <w:r w:rsidR="00365F31" w:rsidRPr="00200F49">
        <w:rPr>
          <w:rFonts w:ascii="Arial" w:hAnsi="Arial" w:cs="Arial"/>
          <w:kern w:val="0"/>
          <w:sz w:val="24"/>
          <w:szCs w:val="24"/>
        </w:rPr>
        <w:t xml:space="preserve">TOR 1 &amp; 2 </w:t>
      </w:r>
      <w:r w:rsidRPr="00200F49">
        <w:rPr>
          <w:rFonts w:ascii="Arial" w:hAnsi="Arial" w:cs="Arial"/>
          <w:kern w:val="0"/>
          <w:sz w:val="24"/>
          <w:szCs w:val="24"/>
        </w:rPr>
        <w:t>on administration</w:t>
      </w:r>
    </w:p>
    <w:p w:rsidR="00671DEE" w:rsidRPr="00200F49" w:rsidRDefault="00534649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>Ms. Mi-Kyong</w:t>
      </w:r>
      <w:r w:rsidR="00671DEE" w:rsidRPr="00200F49">
        <w:rPr>
          <w:rFonts w:ascii="Arial" w:hAnsi="Arial" w:cs="Arial"/>
          <w:kern w:val="0"/>
          <w:sz w:val="24"/>
          <w:szCs w:val="24"/>
        </w:rPr>
        <w:t xml:space="preserve"> Kim 1 full-day equivalent</w:t>
      </w:r>
    </w:p>
    <w:p w:rsidR="00365F31" w:rsidRPr="00A31B99" w:rsidRDefault="00365F31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</w:p>
    <w:p w:rsidR="00365F31" w:rsidRPr="00200F49" w:rsidRDefault="00671DEE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>PM</w:t>
      </w:r>
    </w:p>
    <w:p w:rsidR="00534649" w:rsidRPr="00200F49" w:rsidRDefault="00365F31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 xml:space="preserve">TOR 1 </w:t>
      </w:r>
      <w:r w:rsidR="00534649" w:rsidRPr="00200F49">
        <w:rPr>
          <w:rFonts w:ascii="Arial" w:hAnsi="Arial" w:cs="Arial"/>
          <w:kern w:val="0"/>
          <w:sz w:val="24"/>
          <w:szCs w:val="24"/>
        </w:rPr>
        <w:t>Dr. Yang-Hee Kim</w:t>
      </w:r>
      <w:r w:rsidR="00671DEE" w:rsidRPr="00200F49">
        <w:rPr>
          <w:rFonts w:ascii="Arial" w:hAnsi="Arial" w:cs="Arial"/>
          <w:kern w:val="0"/>
          <w:sz w:val="24"/>
          <w:szCs w:val="24"/>
        </w:rPr>
        <w:t xml:space="preserve"> 1 full-day equivalent</w:t>
      </w:r>
    </w:p>
    <w:p w:rsidR="00671DEE" w:rsidRPr="00200F49" w:rsidRDefault="00671DEE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 xml:space="preserve">TOR 2 Ms. Mee-Ran Shin </w:t>
      </w:r>
      <w:r w:rsidR="00F233F7" w:rsidRPr="00200F49">
        <w:rPr>
          <w:rFonts w:ascii="Arial" w:hAnsi="Arial" w:cs="Arial"/>
          <w:kern w:val="0"/>
          <w:sz w:val="24"/>
          <w:szCs w:val="24"/>
        </w:rPr>
        <w:t>3.5</w:t>
      </w:r>
      <w:r w:rsidRPr="00200F49">
        <w:rPr>
          <w:rFonts w:ascii="Arial" w:hAnsi="Arial" w:cs="Arial"/>
          <w:kern w:val="0"/>
          <w:sz w:val="24"/>
          <w:szCs w:val="24"/>
        </w:rPr>
        <w:t xml:space="preserve"> full-day equivalents</w:t>
      </w:r>
    </w:p>
    <w:p w:rsidR="00365F31" w:rsidRPr="00200F49" w:rsidRDefault="00365F31" w:rsidP="00671DEE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</w:p>
    <w:p w:rsidR="00365F31" w:rsidRPr="00200F49" w:rsidRDefault="00365F31" w:rsidP="00671DEE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>PL</w:t>
      </w:r>
    </w:p>
    <w:p w:rsidR="00671DEE" w:rsidRPr="00200F49" w:rsidRDefault="00671DEE" w:rsidP="00671DEE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 xml:space="preserve">TOR 1 Mr. Sang-Min Lee </w:t>
      </w:r>
      <w:r w:rsidR="004F195E">
        <w:rPr>
          <w:rFonts w:ascii="Arial" w:hAnsi="Arial" w:cs="Arial"/>
          <w:kern w:val="0"/>
          <w:sz w:val="24"/>
          <w:szCs w:val="24"/>
        </w:rPr>
        <w:t>3.5</w:t>
      </w:r>
      <w:r w:rsidRPr="00200F49">
        <w:rPr>
          <w:rFonts w:ascii="Arial" w:hAnsi="Arial" w:cs="Arial"/>
          <w:kern w:val="0"/>
          <w:sz w:val="24"/>
          <w:szCs w:val="24"/>
        </w:rPr>
        <w:t xml:space="preserve"> full-day equivalents</w:t>
      </w:r>
    </w:p>
    <w:p w:rsidR="00534649" w:rsidRPr="00200F49" w:rsidRDefault="00671DEE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 xml:space="preserve">TOR 2 </w:t>
      </w:r>
      <w:r w:rsidR="00534649" w:rsidRPr="00200F49">
        <w:rPr>
          <w:rFonts w:ascii="Arial" w:hAnsi="Arial" w:cs="Arial"/>
          <w:kern w:val="0"/>
          <w:sz w:val="24"/>
          <w:szCs w:val="24"/>
        </w:rPr>
        <w:t>Ms. Yu-Jin Kwon</w:t>
      </w:r>
      <w:r w:rsidRPr="00200F49">
        <w:rPr>
          <w:rFonts w:ascii="Arial" w:hAnsi="Arial" w:cs="Arial"/>
          <w:kern w:val="0"/>
          <w:sz w:val="24"/>
          <w:szCs w:val="24"/>
        </w:rPr>
        <w:t xml:space="preserve"> </w:t>
      </w:r>
      <w:r w:rsidR="004F195E">
        <w:rPr>
          <w:rFonts w:ascii="Arial" w:hAnsi="Arial" w:cs="Arial"/>
          <w:kern w:val="0"/>
          <w:sz w:val="24"/>
          <w:szCs w:val="24"/>
        </w:rPr>
        <w:t>3.5</w:t>
      </w:r>
      <w:r w:rsidRPr="00200F49">
        <w:rPr>
          <w:rFonts w:ascii="Arial" w:hAnsi="Arial" w:cs="Arial"/>
          <w:kern w:val="0"/>
          <w:sz w:val="24"/>
          <w:szCs w:val="24"/>
        </w:rPr>
        <w:t xml:space="preserve"> full-day equivalents</w:t>
      </w:r>
    </w:p>
    <w:p w:rsidR="00534649" w:rsidRPr="00200F49" w:rsidRDefault="00534649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534649" w:rsidRPr="00200F49" w:rsidRDefault="00534649" w:rsidP="00DC3943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Implementation of the agreed workplan activities (i.e. those mentioned in</w:t>
      </w: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questions no. 1 and no. 2 above) normally require resources beyond stafftime,</w:t>
      </w: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such as the use of laboratory facilities, purchasing of materials, travel,</w:t>
      </w: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etc. Please estimate the costs of these other resources as a percentage of</w:t>
      </w: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the total costs incurred (e.g. if you incurred costs of USD 100 and the value</w:t>
      </w: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of your staff time was USD 50 which makes the total of USD 150, please</w:t>
      </w: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report 33.3% and 66.7%).</w:t>
      </w:r>
    </w:p>
    <w:p w:rsidR="00671DEE" w:rsidRPr="00A31B99" w:rsidRDefault="00671DEE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14"/>
          <w:szCs w:val="24"/>
        </w:rPr>
      </w:pPr>
    </w:p>
    <w:p w:rsidR="00671DEE" w:rsidRPr="00200F49" w:rsidRDefault="00671DEE" w:rsidP="00F233F7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200F49">
        <w:rPr>
          <w:rFonts w:ascii="Arial" w:hAnsi="Arial" w:cs="Arial"/>
          <w:kern w:val="0"/>
          <w:sz w:val="24"/>
          <w:szCs w:val="24"/>
        </w:rPr>
        <w:t>Staff</w:t>
      </w:r>
      <w:r w:rsidR="00F233F7" w:rsidRPr="00200F49">
        <w:rPr>
          <w:rFonts w:ascii="Arial" w:hAnsi="Arial" w:cs="Arial"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kern w:val="0"/>
          <w:sz w:val="24"/>
          <w:szCs w:val="24"/>
        </w:rPr>
        <w:t xml:space="preserve">time </w:t>
      </w:r>
      <w:r w:rsidR="004F195E">
        <w:rPr>
          <w:rFonts w:ascii="Arial" w:hAnsi="Arial" w:cs="Arial"/>
          <w:kern w:val="0"/>
          <w:sz w:val="24"/>
          <w:szCs w:val="24"/>
        </w:rPr>
        <w:t>67</w:t>
      </w:r>
      <w:r w:rsidR="00F233F7" w:rsidRPr="00200F49">
        <w:rPr>
          <w:rFonts w:ascii="Arial" w:hAnsi="Arial" w:cs="Arial"/>
          <w:kern w:val="0"/>
          <w:sz w:val="24"/>
          <w:szCs w:val="24"/>
        </w:rPr>
        <w:t>.</w:t>
      </w:r>
      <w:r w:rsidR="004F195E">
        <w:rPr>
          <w:rFonts w:ascii="Arial" w:hAnsi="Arial" w:cs="Arial"/>
          <w:kern w:val="0"/>
          <w:sz w:val="24"/>
          <w:szCs w:val="24"/>
        </w:rPr>
        <w:t>4</w:t>
      </w:r>
      <w:r w:rsidR="00F233F7" w:rsidRPr="00200F49">
        <w:rPr>
          <w:rFonts w:ascii="Arial" w:hAnsi="Arial" w:cs="Arial"/>
          <w:kern w:val="0"/>
          <w:sz w:val="24"/>
          <w:szCs w:val="24"/>
        </w:rPr>
        <w:t>% O</w:t>
      </w:r>
      <w:r w:rsidRPr="00200F49">
        <w:rPr>
          <w:rFonts w:ascii="Arial" w:hAnsi="Arial" w:cs="Arial"/>
          <w:kern w:val="0"/>
          <w:sz w:val="24"/>
          <w:szCs w:val="24"/>
        </w:rPr>
        <w:t xml:space="preserve">ther resources </w:t>
      </w:r>
      <w:r w:rsidR="004F195E">
        <w:rPr>
          <w:rFonts w:ascii="Arial" w:hAnsi="Arial" w:cs="Arial"/>
          <w:kern w:val="0"/>
          <w:sz w:val="24"/>
          <w:szCs w:val="24"/>
        </w:rPr>
        <w:t>32</w:t>
      </w:r>
      <w:r w:rsidR="00F233F7" w:rsidRPr="00200F49">
        <w:rPr>
          <w:rFonts w:ascii="Arial" w:hAnsi="Arial" w:cs="Arial"/>
          <w:kern w:val="0"/>
          <w:sz w:val="24"/>
          <w:szCs w:val="24"/>
        </w:rPr>
        <w:t>.</w:t>
      </w:r>
      <w:r w:rsidR="004F195E">
        <w:rPr>
          <w:rFonts w:ascii="Arial" w:hAnsi="Arial" w:cs="Arial"/>
          <w:kern w:val="0"/>
          <w:sz w:val="24"/>
          <w:szCs w:val="24"/>
        </w:rPr>
        <w:t>6</w:t>
      </w:r>
      <w:r w:rsidRPr="00200F49">
        <w:rPr>
          <w:rFonts w:ascii="Arial" w:hAnsi="Arial" w:cs="Arial"/>
          <w:kern w:val="0"/>
          <w:sz w:val="24"/>
          <w:szCs w:val="24"/>
        </w:rPr>
        <w:t>%</w:t>
      </w:r>
    </w:p>
    <w:p w:rsidR="005F61AB" w:rsidRPr="00A31B9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2"/>
          <w:szCs w:val="24"/>
        </w:rPr>
      </w:pPr>
    </w:p>
    <w:p w:rsidR="004C639E" w:rsidRPr="00A31B99" w:rsidRDefault="004C639E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2"/>
          <w:szCs w:val="24"/>
        </w:rPr>
      </w:pP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4. Networking</w:t>
      </w: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b/>
          <w:kern w:val="0"/>
          <w:sz w:val="24"/>
          <w:szCs w:val="24"/>
        </w:rPr>
      </w:pPr>
      <w:r w:rsidRPr="00200F49">
        <w:rPr>
          <w:rFonts w:ascii="Arial" w:hAnsi="Arial" w:cs="Arial"/>
          <w:b/>
          <w:kern w:val="0"/>
          <w:sz w:val="24"/>
          <w:szCs w:val="24"/>
        </w:rPr>
        <w:t>Describe any interactions or collaboration with other WHO Collaborating</w:t>
      </w:r>
      <w:r w:rsidR="00E1680A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Centres in the context of the implementation of the agreed activities If you</w:t>
      </w:r>
      <w:r w:rsidR="00E1680A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are part of a network of WHO Collaborating Centres, please also mention</w:t>
      </w:r>
      <w:r w:rsidR="00E1680A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the name of the network and describe your involvement in that network</w:t>
      </w:r>
      <w:r w:rsidR="00E1680A" w:rsidRPr="00200F49">
        <w:rPr>
          <w:rFonts w:ascii="Arial" w:hAnsi="Arial" w:cs="Arial"/>
          <w:b/>
          <w:kern w:val="0"/>
          <w:sz w:val="24"/>
          <w:szCs w:val="24"/>
        </w:rPr>
        <w:t xml:space="preserve"> </w:t>
      </w:r>
      <w:r w:rsidRPr="00200F49">
        <w:rPr>
          <w:rFonts w:ascii="Arial" w:hAnsi="Arial" w:cs="Arial"/>
          <w:b/>
          <w:kern w:val="0"/>
          <w:sz w:val="24"/>
          <w:szCs w:val="24"/>
        </w:rPr>
        <w:t>[maximum 200 words].</w:t>
      </w:r>
    </w:p>
    <w:p w:rsidR="005F61AB" w:rsidRPr="00200F49" w:rsidRDefault="005F61AB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</w:p>
    <w:p w:rsidR="00FD538E" w:rsidRPr="00080041" w:rsidRDefault="00464549" w:rsidP="005F61AB">
      <w:pPr>
        <w:wordWrap/>
        <w:adjustRightInd w:val="0"/>
        <w:spacing w:after="0" w:line="240" w:lineRule="auto"/>
        <w:jc w:val="left"/>
        <w:rPr>
          <w:rFonts w:ascii="Arial" w:hAnsi="Arial" w:cs="Arial"/>
          <w:kern w:val="0"/>
          <w:sz w:val="24"/>
          <w:szCs w:val="24"/>
        </w:rPr>
      </w:pPr>
      <w:r w:rsidRPr="00080041">
        <w:rPr>
          <w:rFonts w:ascii="Arial" w:hAnsi="Arial" w:cs="Arial"/>
          <w:kern w:val="0"/>
          <w:sz w:val="24"/>
          <w:szCs w:val="24"/>
        </w:rPr>
        <w:t>The alliance for WHO</w:t>
      </w:r>
      <w:r w:rsidR="00C05E23" w:rsidRPr="00080041">
        <w:rPr>
          <w:rFonts w:ascii="Arial" w:hAnsi="Arial" w:cs="Arial"/>
          <w:kern w:val="0"/>
          <w:sz w:val="24"/>
          <w:szCs w:val="24"/>
        </w:rPr>
        <w:t xml:space="preserve"> CC’s</w:t>
      </w:r>
      <w:r w:rsidRPr="00080041">
        <w:rPr>
          <w:rFonts w:ascii="Arial" w:hAnsi="Arial" w:cs="Arial"/>
          <w:kern w:val="0"/>
          <w:sz w:val="24"/>
          <w:szCs w:val="24"/>
        </w:rPr>
        <w:t xml:space="preserve"> in Korea ha</w:t>
      </w:r>
      <w:r w:rsidR="009F1DC2" w:rsidRPr="00080041">
        <w:rPr>
          <w:rFonts w:ascii="Arial" w:hAnsi="Arial" w:cs="Arial"/>
          <w:kern w:val="0"/>
          <w:sz w:val="24"/>
          <w:szCs w:val="24"/>
        </w:rPr>
        <w:t>d</w:t>
      </w:r>
      <w:r w:rsidRPr="00080041">
        <w:rPr>
          <w:rFonts w:ascii="Arial" w:hAnsi="Arial" w:cs="Arial"/>
          <w:kern w:val="0"/>
          <w:sz w:val="24"/>
          <w:szCs w:val="24"/>
        </w:rPr>
        <w:t xml:space="preserve"> their 16</w:t>
      </w:r>
      <w:r w:rsidRPr="00080041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Pr="00080041">
        <w:rPr>
          <w:rFonts w:ascii="Arial" w:hAnsi="Arial" w:cs="Arial"/>
          <w:kern w:val="0"/>
          <w:sz w:val="24"/>
          <w:szCs w:val="24"/>
        </w:rPr>
        <w:t xml:space="preserve"> regular meeting at Medical science research institute, Kyunghee University </w:t>
      </w:r>
      <w:r w:rsidR="000D5453" w:rsidRPr="00080041">
        <w:rPr>
          <w:rFonts w:ascii="Arial" w:hAnsi="Arial" w:cs="Arial"/>
          <w:kern w:val="0"/>
          <w:sz w:val="24"/>
          <w:szCs w:val="24"/>
        </w:rPr>
        <w:t>on April 16, 2021</w:t>
      </w:r>
      <w:r w:rsidRPr="00080041">
        <w:rPr>
          <w:rFonts w:ascii="Arial" w:hAnsi="Arial" w:cs="Arial"/>
          <w:kern w:val="0"/>
          <w:sz w:val="24"/>
          <w:szCs w:val="24"/>
        </w:rPr>
        <w:t>. 19 CC</w:t>
      </w:r>
      <w:r w:rsidR="00AD7933" w:rsidRPr="00080041">
        <w:rPr>
          <w:rFonts w:ascii="Arial" w:hAnsi="Arial" w:cs="Arial"/>
          <w:kern w:val="0"/>
          <w:sz w:val="24"/>
          <w:szCs w:val="24"/>
        </w:rPr>
        <w:t>’</w:t>
      </w:r>
      <w:r w:rsidRPr="00080041">
        <w:rPr>
          <w:rFonts w:ascii="Arial" w:hAnsi="Arial" w:cs="Arial"/>
          <w:kern w:val="0"/>
          <w:sz w:val="24"/>
          <w:szCs w:val="24"/>
        </w:rPr>
        <w:t xml:space="preserve">s </w:t>
      </w:r>
      <w:r w:rsidR="000D5453" w:rsidRPr="00080041">
        <w:rPr>
          <w:rFonts w:ascii="Arial" w:hAnsi="Arial" w:cs="Arial"/>
          <w:kern w:val="0"/>
          <w:sz w:val="24"/>
          <w:szCs w:val="24"/>
        </w:rPr>
        <w:t>were convened</w:t>
      </w:r>
      <w:r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0D5453" w:rsidRPr="00080041">
        <w:rPr>
          <w:rFonts w:ascii="Arial" w:hAnsi="Arial" w:cs="Arial"/>
          <w:kern w:val="0"/>
          <w:sz w:val="24"/>
          <w:szCs w:val="24"/>
        </w:rPr>
        <w:t xml:space="preserve">to </w:t>
      </w:r>
      <w:r w:rsidRPr="00080041">
        <w:rPr>
          <w:rFonts w:ascii="Arial" w:hAnsi="Arial" w:cs="Arial"/>
          <w:kern w:val="0"/>
          <w:sz w:val="24"/>
          <w:szCs w:val="24"/>
        </w:rPr>
        <w:t>discuss t</w:t>
      </w:r>
      <w:r w:rsidR="00DA5470" w:rsidRPr="00080041">
        <w:rPr>
          <w:rFonts w:ascii="Arial" w:hAnsi="Arial" w:cs="Arial"/>
          <w:kern w:val="0"/>
          <w:sz w:val="24"/>
          <w:szCs w:val="24"/>
        </w:rPr>
        <w:t xml:space="preserve">he </w:t>
      </w:r>
      <w:r w:rsidRPr="00080041">
        <w:rPr>
          <w:rFonts w:ascii="Arial" w:hAnsi="Arial" w:cs="Arial"/>
          <w:kern w:val="0"/>
          <w:sz w:val="24"/>
          <w:szCs w:val="24"/>
        </w:rPr>
        <w:t>main agenda</w:t>
      </w:r>
      <w:r w:rsidR="009F1DC2" w:rsidRPr="00080041">
        <w:rPr>
          <w:rFonts w:ascii="Arial" w:hAnsi="Arial" w:cs="Arial"/>
          <w:kern w:val="0"/>
          <w:sz w:val="24"/>
          <w:szCs w:val="24"/>
        </w:rPr>
        <w:t xml:space="preserve"> -</w:t>
      </w:r>
      <w:r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9F1DC2" w:rsidRPr="00080041">
        <w:rPr>
          <w:rFonts w:ascii="Arial" w:hAnsi="Arial" w:cs="Arial"/>
          <w:kern w:val="0"/>
          <w:sz w:val="24"/>
          <w:szCs w:val="24"/>
        </w:rPr>
        <w:t>S</w:t>
      </w:r>
      <w:r w:rsidRPr="00080041">
        <w:rPr>
          <w:rFonts w:ascii="Arial" w:hAnsi="Arial" w:cs="Arial"/>
          <w:kern w:val="0"/>
          <w:sz w:val="24"/>
          <w:szCs w:val="24"/>
        </w:rPr>
        <w:t>haring</w:t>
      </w:r>
      <w:r w:rsidR="00DA5470" w:rsidRPr="00080041">
        <w:rPr>
          <w:rFonts w:ascii="Arial" w:hAnsi="Arial" w:cs="Arial"/>
          <w:kern w:val="0"/>
          <w:sz w:val="24"/>
          <w:szCs w:val="24"/>
        </w:rPr>
        <w:t xml:space="preserve"> members’ activities during COVID-19 pandemic.</w:t>
      </w:r>
      <w:r w:rsidR="009F1DC2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801B19" w:rsidRPr="00080041">
        <w:rPr>
          <w:rFonts w:ascii="Arial" w:hAnsi="Arial" w:cs="Arial"/>
          <w:kern w:val="0"/>
          <w:sz w:val="24"/>
          <w:szCs w:val="24"/>
        </w:rPr>
        <w:t>As</w:t>
      </w:r>
      <w:r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0D5453" w:rsidRPr="00080041">
        <w:rPr>
          <w:rFonts w:ascii="Arial" w:hAnsi="Arial" w:cs="Arial"/>
          <w:kern w:val="0"/>
          <w:sz w:val="24"/>
          <w:szCs w:val="24"/>
        </w:rPr>
        <w:t>the 20</w:t>
      </w:r>
      <w:r w:rsidR="000D5453" w:rsidRPr="00080041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0D5453" w:rsidRPr="00080041">
        <w:rPr>
          <w:rFonts w:ascii="Arial" w:hAnsi="Arial" w:cs="Arial"/>
          <w:kern w:val="0"/>
          <w:sz w:val="24"/>
          <w:szCs w:val="24"/>
        </w:rPr>
        <w:t xml:space="preserve"> and the </w:t>
      </w:r>
      <w:r w:rsidRPr="00080041">
        <w:rPr>
          <w:rFonts w:ascii="Arial" w:hAnsi="Arial" w:cs="Arial"/>
          <w:kern w:val="0"/>
          <w:sz w:val="24"/>
          <w:szCs w:val="24"/>
        </w:rPr>
        <w:t>latest</w:t>
      </w:r>
      <w:r w:rsidR="00801B19" w:rsidRPr="00080041">
        <w:rPr>
          <w:rFonts w:ascii="Arial" w:hAnsi="Arial" w:cs="Arial"/>
          <w:kern w:val="0"/>
          <w:sz w:val="24"/>
          <w:szCs w:val="24"/>
        </w:rPr>
        <w:t xml:space="preserve"> designate</w:t>
      </w:r>
      <w:r w:rsidR="00D14D63" w:rsidRPr="00080041">
        <w:rPr>
          <w:rFonts w:ascii="Arial" w:hAnsi="Arial" w:cs="Arial"/>
          <w:kern w:val="0"/>
          <w:sz w:val="24"/>
          <w:szCs w:val="24"/>
        </w:rPr>
        <w:t>d CC</w:t>
      </w:r>
      <w:r w:rsidRPr="00080041">
        <w:rPr>
          <w:rFonts w:ascii="Arial" w:hAnsi="Arial" w:cs="Arial"/>
          <w:kern w:val="0"/>
          <w:sz w:val="24"/>
          <w:szCs w:val="24"/>
        </w:rPr>
        <w:t>,</w:t>
      </w:r>
      <w:r w:rsidR="00D14D63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AD7933" w:rsidRPr="00080041">
        <w:rPr>
          <w:rFonts w:ascii="Arial" w:hAnsi="Arial" w:cs="Arial"/>
          <w:kern w:val="0"/>
          <w:sz w:val="24"/>
          <w:szCs w:val="24"/>
        </w:rPr>
        <w:t>the</w:t>
      </w:r>
      <w:r w:rsidR="00D14D63" w:rsidRPr="00080041">
        <w:rPr>
          <w:rFonts w:ascii="Arial" w:hAnsi="Arial" w:cs="Arial"/>
          <w:kern w:val="0"/>
          <w:sz w:val="24"/>
          <w:szCs w:val="24"/>
        </w:rPr>
        <w:t xml:space="preserve"> initial attendance </w:t>
      </w:r>
      <w:r w:rsidR="00AD7933" w:rsidRPr="00080041">
        <w:rPr>
          <w:rFonts w:ascii="Arial" w:hAnsi="Arial" w:cs="Arial"/>
          <w:kern w:val="0"/>
          <w:sz w:val="24"/>
          <w:szCs w:val="24"/>
        </w:rPr>
        <w:t xml:space="preserve">was considered </w:t>
      </w:r>
      <w:r w:rsidR="00D14D63" w:rsidRPr="00080041">
        <w:rPr>
          <w:rFonts w:ascii="Arial" w:hAnsi="Arial" w:cs="Arial"/>
          <w:kern w:val="0"/>
          <w:sz w:val="24"/>
          <w:szCs w:val="24"/>
        </w:rPr>
        <w:t>as a place to i</w:t>
      </w:r>
      <w:r w:rsidR="004E4E2A" w:rsidRPr="00080041">
        <w:rPr>
          <w:rFonts w:ascii="Arial" w:hAnsi="Arial" w:cs="Arial"/>
          <w:kern w:val="0"/>
          <w:sz w:val="24"/>
          <w:szCs w:val="24"/>
        </w:rPr>
        <w:t xml:space="preserve">ntroduce what </w:t>
      </w:r>
      <w:r w:rsidR="00AD7933" w:rsidRPr="00080041">
        <w:rPr>
          <w:rFonts w:ascii="Arial" w:hAnsi="Arial" w:cs="Arial"/>
          <w:kern w:val="0"/>
          <w:sz w:val="24"/>
          <w:szCs w:val="24"/>
        </w:rPr>
        <w:t>NHIS</w:t>
      </w:r>
      <w:r w:rsidR="00DA5470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803754" w:rsidRPr="00080041">
        <w:rPr>
          <w:rFonts w:ascii="Arial" w:hAnsi="Arial" w:cs="Arial"/>
          <w:kern w:val="0"/>
          <w:sz w:val="24"/>
          <w:szCs w:val="24"/>
        </w:rPr>
        <w:t xml:space="preserve">contributes </w:t>
      </w:r>
      <w:r w:rsidRPr="00080041">
        <w:rPr>
          <w:rFonts w:ascii="Arial" w:hAnsi="Arial" w:cs="Arial"/>
          <w:kern w:val="0"/>
          <w:sz w:val="24"/>
          <w:szCs w:val="24"/>
        </w:rPr>
        <w:t>to achieve UHC in</w:t>
      </w:r>
      <w:r w:rsidR="00DA5470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Pr="00080041">
        <w:rPr>
          <w:rFonts w:ascii="Arial" w:hAnsi="Arial" w:cs="Arial"/>
          <w:kern w:val="0"/>
          <w:sz w:val="24"/>
          <w:szCs w:val="24"/>
        </w:rPr>
        <w:t>Korea</w:t>
      </w:r>
      <w:r w:rsidR="00DA5470" w:rsidRPr="00080041">
        <w:rPr>
          <w:rFonts w:ascii="Arial" w:hAnsi="Arial" w:cs="Arial"/>
          <w:kern w:val="0"/>
          <w:sz w:val="24"/>
          <w:szCs w:val="24"/>
        </w:rPr>
        <w:t xml:space="preserve"> and beyond</w:t>
      </w:r>
      <w:r w:rsidR="0015192F" w:rsidRPr="00080041">
        <w:rPr>
          <w:rFonts w:ascii="Arial" w:hAnsi="Arial" w:cs="Arial"/>
          <w:kern w:val="0"/>
          <w:sz w:val="24"/>
          <w:szCs w:val="24"/>
        </w:rPr>
        <w:t>,</w:t>
      </w:r>
      <w:r w:rsidR="00DA5470" w:rsidRPr="00080041">
        <w:rPr>
          <w:rFonts w:ascii="Arial" w:hAnsi="Arial" w:cs="Arial"/>
          <w:kern w:val="0"/>
          <w:sz w:val="24"/>
          <w:szCs w:val="24"/>
        </w:rPr>
        <w:t xml:space="preserve"> and </w:t>
      </w:r>
      <w:r w:rsidR="00D146CD" w:rsidRPr="00080041">
        <w:rPr>
          <w:rFonts w:ascii="Arial" w:hAnsi="Arial" w:cs="Arial"/>
          <w:kern w:val="0"/>
          <w:sz w:val="24"/>
          <w:szCs w:val="24"/>
        </w:rPr>
        <w:t>plan</w:t>
      </w:r>
      <w:r w:rsidR="00AD7933" w:rsidRPr="00080041">
        <w:rPr>
          <w:rFonts w:ascii="Arial" w:hAnsi="Arial" w:cs="Arial"/>
          <w:kern w:val="0"/>
          <w:sz w:val="24"/>
          <w:szCs w:val="24"/>
        </w:rPr>
        <w:t>s</w:t>
      </w:r>
      <w:r w:rsidR="00D146CD" w:rsidRPr="00080041">
        <w:rPr>
          <w:rFonts w:ascii="Arial" w:hAnsi="Arial" w:cs="Arial"/>
          <w:kern w:val="0"/>
          <w:sz w:val="24"/>
          <w:szCs w:val="24"/>
        </w:rPr>
        <w:t xml:space="preserve"> for this year as WHO CC</w:t>
      </w:r>
      <w:r w:rsidR="00D14D63" w:rsidRPr="00080041">
        <w:rPr>
          <w:rFonts w:ascii="Arial" w:hAnsi="Arial" w:cs="Arial"/>
          <w:kern w:val="0"/>
          <w:sz w:val="24"/>
          <w:szCs w:val="24"/>
        </w:rPr>
        <w:t>.</w:t>
      </w:r>
      <w:r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9F1DC2" w:rsidRPr="00080041">
        <w:rPr>
          <w:rFonts w:ascii="Arial" w:hAnsi="Arial" w:cs="Arial"/>
          <w:kern w:val="0"/>
          <w:sz w:val="24"/>
          <w:szCs w:val="24"/>
        </w:rPr>
        <w:t>Dr</w:t>
      </w:r>
      <w:r w:rsidR="00973563" w:rsidRPr="00080041">
        <w:rPr>
          <w:rFonts w:ascii="Arial" w:hAnsi="Arial" w:cs="Arial"/>
          <w:kern w:val="0"/>
          <w:sz w:val="24"/>
          <w:szCs w:val="24"/>
        </w:rPr>
        <w:t>.</w:t>
      </w:r>
      <w:r w:rsidR="009F1DC2" w:rsidRPr="00080041">
        <w:rPr>
          <w:rFonts w:ascii="Arial" w:hAnsi="Arial" w:cs="Arial"/>
          <w:kern w:val="0"/>
          <w:sz w:val="24"/>
          <w:szCs w:val="24"/>
        </w:rPr>
        <w:t xml:space="preserve"> Sang-Baek Chris Kang made a presentation on the subject</w:t>
      </w:r>
      <w:r w:rsidR="00453296" w:rsidRPr="00080041">
        <w:rPr>
          <w:rFonts w:ascii="Arial" w:hAnsi="Arial" w:cs="Arial"/>
          <w:kern w:val="0"/>
          <w:sz w:val="24"/>
          <w:szCs w:val="24"/>
        </w:rPr>
        <w:t xml:space="preserve">s: actions under pandemic influences, </w:t>
      </w:r>
      <w:r w:rsidR="004F1AF3" w:rsidRPr="00080041">
        <w:rPr>
          <w:rFonts w:ascii="Arial" w:hAnsi="Arial" w:cs="Arial"/>
          <w:kern w:val="0"/>
          <w:sz w:val="24"/>
          <w:szCs w:val="24"/>
        </w:rPr>
        <w:t>WHO CC HIGS’s</w:t>
      </w:r>
      <w:r w:rsidR="00453296" w:rsidRPr="00080041">
        <w:rPr>
          <w:rFonts w:ascii="Arial" w:hAnsi="Arial" w:cs="Arial"/>
          <w:kern w:val="0"/>
          <w:sz w:val="24"/>
          <w:szCs w:val="24"/>
        </w:rPr>
        <w:t xml:space="preserve"> TOR.</w:t>
      </w:r>
      <w:r w:rsidR="00FF1976" w:rsidRPr="00080041">
        <w:rPr>
          <w:rFonts w:ascii="Arial" w:hAnsi="Arial" w:cs="Arial"/>
          <w:kern w:val="0"/>
          <w:sz w:val="24"/>
          <w:szCs w:val="24"/>
        </w:rPr>
        <w:t xml:space="preserve"> </w:t>
      </w:r>
      <w:r w:rsidR="00803754" w:rsidRPr="00080041">
        <w:rPr>
          <w:rFonts w:ascii="Arial" w:hAnsi="Arial" w:cs="Arial"/>
          <w:kern w:val="0"/>
          <w:sz w:val="24"/>
          <w:szCs w:val="24"/>
        </w:rPr>
        <w:t>The presentation aimed at illustrating</w:t>
      </w:r>
      <w:r w:rsidR="0015192F" w:rsidRPr="00080041">
        <w:rPr>
          <w:rFonts w:ascii="Arial" w:hAnsi="Arial" w:cs="Arial"/>
          <w:kern w:val="0"/>
          <w:sz w:val="24"/>
          <w:szCs w:val="24"/>
        </w:rPr>
        <w:t xml:space="preserve"> the</w:t>
      </w:r>
      <w:r w:rsidR="009F1DC2" w:rsidRPr="00080041">
        <w:rPr>
          <w:rFonts w:ascii="Arial" w:hAnsi="Arial" w:cs="Arial"/>
          <w:kern w:val="0"/>
          <w:sz w:val="24"/>
          <w:szCs w:val="24"/>
        </w:rPr>
        <w:t xml:space="preserve"> support on the alliance’s solidarity by suggesti</w:t>
      </w:r>
      <w:r w:rsidR="000D5453" w:rsidRPr="00080041">
        <w:rPr>
          <w:rFonts w:ascii="Arial" w:hAnsi="Arial" w:cs="Arial"/>
          <w:kern w:val="0"/>
          <w:sz w:val="24"/>
          <w:szCs w:val="24"/>
        </w:rPr>
        <w:t>ng publication</w:t>
      </w:r>
      <w:r w:rsidR="00803754" w:rsidRPr="00080041">
        <w:rPr>
          <w:rFonts w:ascii="Arial" w:hAnsi="Arial" w:cs="Arial"/>
          <w:kern w:val="0"/>
          <w:sz w:val="24"/>
          <w:szCs w:val="24"/>
        </w:rPr>
        <w:t xml:space="preserve"> of whitepaper regarding</w:t>
      </w:r>
      <w:r w:rsidR="009F1DC2" w:rsidRPr="00080041">
        <w:rPr>
          <w:rFonts w:ascii="Arial" w:hAnsi="Arial" w:cs="Arial"/>
          <w:kern w:val="0"/>
          <w:sz w:val="24"/>
          <w:szCs w:val="24"/>
        </w:rPr>
        <w:t xml:space="preserve"> CC</w:t>
      </w:r>
      <w:r w:rsidR="00676959" w:rsidRPr="00080041">
        <w:rPr>
          <w:rFonts w:ascii="Arial" w:hAnsi="Arial" w:cs="Arial"/>
          <w:kern w:val="0"/>
          <w:sz w:val="24"/>
          <w:szCs w:val="24"/>
        </w:rPr>
        <w:t>’</w:t>
      </w:r>
      <w:r w:rsidR="009F1DC2" w:rsidRPr="00080041">
        <w:rPr>
          <w:rFonts w:ascii="Arial" w:hAnsi="Arial" w:cs="Arial"/>
          <w:kern w:val="0"/>
          <w:sz w:val="24"/>
          <w:szCs w:val="24"/>
        </w:rPr>
        <w:t>s in Korea.</w:t>
      </w:r>
    </w:p>
    <w:sectPr w:rsidR="00FD538E" w:rsidRPr="000800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58E" w:rsidRDefault="00D5458E" w:rsidP="00E35F48">
      <w:pPr>
        <w:spacing w:after="0" w:line="240" w:lineRule="auto"/>
      </w:pPr>
      <w:r>
        <w:separator/>
      </w:r>
    </w:p>
  </w:endnote>
  <w:endnote w:type="continuationSeparator" w:id="0">
    <w:p w:rsidR="00D5458E" w:rsidRDefault="00D5458E" w:rsidP="00E35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고딕-WinCharSetFFFF-H">
    <w:altName w:val="KoPub돋움체 Bold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58E" w:rsidRDefault="00D5458E" w:rsidP="00E35F48">
      <w:pPr>
        <w:spacing w:after="0" w:line="240" w:lineRule="auto"/>
      </w:pPr>
      <w:r>
        <w:separator/>
      </w:r>
    </w:p>
  </w:footnote>
  <w:footnote w:type="continuationSeparator" w:id="0">
    <w:p w:rsidR="00D5458E" w:rsidRDefault="00D5458E" w:rsidP="00E35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52425"/>
    <w:multiLevelType w:val="hybridMultilevel"/>
    <w:tmpl w:val="528E7AC6"/>
    <w:lvl w:ilvl="0" w:tplc="6978B9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4373DCF"/>
    <w:multiLevelType w:val="hybridMultilevel"/>
    <w:tmpl w:val="E362A8E2"/>
    <w:lvl w:ilvl="0" w:tplc="269452B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7F250F66"/>
    <w:multiLevelType w:val="hybridMultilevel"/>
    <w:tmpl w:val="62086478"/>
    <w:lvl w:ilvl="0" w:tplc="4F3055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55"/>
    <w:rsid w:val="00003606"/>
    <w:rsid w:val="00014C72"/>
    <w:rsid w:val="00020440"/>
    <w:rsid w:val="0006304D"/>
    <w:rsid w:val="00072A9A"/>
    <w:rsid w:val="00080041"/>
    <w:rsid w:val="000835C6"/>
    <w:rsid w:val="000861C4"/>
    <w:rsid w:val="000D1511"/>
    <w:rsid w:val="000D5453"/>
    <w:rsid w:val="00105D59"/>
    <w:rsid w:val="00115EB7"/>
    <w:rsid w:val="00117C03"/>
    <w:rsid w:val="00127155"/>
    <w:rsid w:val="00144FB0"/>
    <w:rsid w:val="0015192F"/>
    <w:rsid w:val="001B692C"/>
    <w:rsid w:val="00200F49"/>
    <w:rsid w:val="00240717"/>
    <w:rsid w:val="00282300"/>
    <w:rsid w:val="002927C1"/>
    <w:rsid w:val="002A1C5C"/>
    <w:rsid w:val="002D4ED2"/>
    <w:rsid w:val="002E3299"/>
    <w:rsid w:val="002E6332"/>
    <w:rsid w:val="00305A66"/>
    <w:rsid w:val="003063DB"/>
    <w:rsid w:val="00331755"/>
    <w:rsid w:val="00336CEB"/>
    <w:rsid w:val="00365935"/>
    <w:rsid w:val="00365F31"/>
    <w:rsid w:val="00376B2C"/>
    <w:rsid w:val="003B572B"/>
    <w:rsid w:val="003B790A"/>
    <w:rsid w:val="00402C4E"/>
    <w:rsid w:val="00425A23"/>
    <w:rsid w:val="00453296"/>
    <w:rsid w:val="00464549"/>
    <w:rsid w:val="0046663D"/>
    <w:rsid w:val="00476DD7"/>
    <w:rsid w:val="00484EE1"/>
    <w:rsid w:val="00484F23"/>
    <w:rsid w:val="00490B6B"/>
    <w:rsid w:val="004C639E"/>
    <w:rsid w:val="004E4E2A"/>
    <w:rsid w:val="004F195E"/>
    <w:rsid w:val="004F1AF3"/>
    <w:rsid w:val="00500273"/>
    <w:rsid w:val="00501EE5"/>
    <w:rsid w:val="00526513"/>
    <w:rsid w:val="00534649"/>
    <w:rsid w:val="00542A81"/>
    <w:rsid w:val="00594AD6"/>
    <w:rsid w:val="005E6C9F"/>
    <w:rsid w:val="005F61AB"/>
    <w:rsid w:val="005F7276"/>
    <w:rsid w:val="00645008"/>
    <w:rsid w:val="00671DEE"/>
    <w:rsid w:val="00676959"/>
    <w:rsid w:val="0068138A"/>
    <w:rsid w:val="00683FDD"/>
    <w:rsid w:val="00705F50"/>
    <w:rsid w:val="00707BAB"/>
    <w:rsid w:val="0072466E"/>
    <w:rsid w:val="00762BF4"/>
    <w:rsid w:val="0077105F"/>
    <w:rsid w:val="007E191A"/>
    <w:rsid w:val="007E1E25"/>
    <w:rsid w:val="00801B19"/>
    <w:rsid w:val="00802A67"/>
    <w:rsid w:val="00803754"/>
    <w:rsid w:val="00805894"/>
    <w:rsid w:val="008102FF"/>
    <w:rsid w:val="00822B87"/>
    <w:rsid w:val="0084754D"/>
    <w:rsid w:val="00854574"/>
    <w:rsid w:val="00865765"/>
    <w:rsid w:val="00882435"/>
    <w:rsid w:val="008D7EAE"/>
    <w:rsid w:val="008E0041"/>
    <w:rsid w:val="00920031"/>
    <w:rsid w:val="0094099A"/>
    <w:rsid w:val="00973563"/>
    <w:rsid w:val="00987A45"/>
    <w:rsid w:val="009934F5"/>
    <w:rsid w:val="00994EB1"/>
    <w:rsid w:val="00996995"/>
    <w:rsid w:val="009E6EF7"/>
    <w:rsid w:val="009F1DC2"/>
    <w:rsid w:val="00A31B99"/>
    <w:rsid w:val="00A40555"/>
    <w:rsid w:val="00A46F97"/>
    <w:rsid w:val="00A94B0F"/>
    <w:rsid w:val="00AD7933"/>
    <w:rsid w:val="00AF6D52"/>
    <w:rsid w:val="00B948C2"/>
    <w:rsid w:val="00B96EA4"/>
    <w:rsid w:val="00BB135B"/>
    <w:rsid w:val="00BE0C62"/>
    <w:rsid w:val="00BE7E3E"/>
    <w:rsid w:val="00C05E23"/>
    <w:rsid w:val="00C1311D"/>
    <w:rsid w:val="00C249EB"/>
    <w:rsid w:val="00C25129"/>
    <w:rsid w:val="00C500DC"/>
    <w:rsid w:val="00C66B53"/>
    <w:rsid w:val="00C77653"/>
    <w:rsid w:val="00CA6909"/>
    <w:rsid w:val="00CA7ACC"/>
    <w:rsid w:val="00CE174F"/>
    <w:rsid w:val="00D0543C"/>
    <w:rsid w:val="00D055D3"/>
    <w:rsid w:val="00D146CD"/>
    <w:rsid w:val="00D14D63"/>
    <w:rsid w:val="00D309A2"/>
    <w:rsid w:val="00D31AAA"/>
    <w:rsid w:val="00D5458E"/>
    <w:rsid w:val="00D56282"/>
    <w:rsid w:val="00D75D37"/>
    <w:rsid w:val="00D94908"/>
    <w:rsid w:val="00DA5470"/>
    <w:rsid w:val="00DC3943"/>
    <w:rsid w:val="00DD4430"/>
    <w:rsid w:val="00DF1D0F"/>
    <w:rsid w:val="00E1680A"/>
    <w:rsid w:val="00E207DD"/>
    <w:rsid w:val="00E20C6B"/>
    <w:rsid w:val="00E23E37"/>
    <w:rsid w:val="00E33E08"/>
    <w:rsid w:val="00E35F48"/>
    <w:rsid w:val="00E6175E"/>
    <w:rsid w:val="00E97DDC"/>
    <w:rsid w:val="00EA10C5"/>
    <w:rsid w:val="00EB5A62"/>
    <w:rsid w:val="00EC401E"/>
    <w:rsid w:val="00ED19E6"/>
    <w:rsid w:val="00EE4C4F"/>
    <w:rsid w:val="00F233F7"/>
    <w:rsid w:val="00F61A95"/>
    <w:rsid w:val="00F74808"/>
    <w:rsid w:val="00F968FB"/>
    <w:rsid w:val="00F96948"/>
    <w:rsid w:val="00FB080C"/>
    <w:rsid w:val="00FD4A0E"/>
    <w:rsid w:val="00FD538E"/>
    <w:rsid w:val="00FF1976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6DAD3"/>
  <w15:chartTrackingRefBased/>
  <w15:docId w15:val="{F5A3BDDF-4F26-475C-BE72-C3E833F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2FF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F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F48"/>
  </w:style>
  <w:style w:type="paragraph" w:styleId="a5">
    <w:name w:val="footer"/>
    <w:basedOn w:val="a"/>
    <w:link w:val="Char0"/>
    <w:uiPriority w:val="99"/>
    <w:unhideWhenUsed/>
    <w:rsid w:val="00E35F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F48"/>
  </w:style>
  <w:style w:type="paragraph" w:customStyle="1" w:styleId="a6">
    <w:name w:val="바탕글"/>
    <w:basedOn w:val="a"/>
    <w:rsid w:val="00C2512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65F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365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BA1B-D908-43D4-86F8-BB5AC9DD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2021-12-01T06:01:00Z</cp:lastPrinted>
  <dcterms:created xsi:type="dcterms:W3CDTF">2021-12-02T01:59:00Z</dcterms:created>
  <dcterms:modified xsi:type="dcterms:W3CDTF">2024-03-06T01:51:00Z</dcterms:modified>
</cp:coreProperties>
</file>